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8F1" w:rsidRDefault="00821EA7" w:rsidP="005908BE">
      <w:pPr>
        <w:jc w:val="center"/>
        <w:rPr>
          <w:b/>
          <w:sz w:val="24"/>
        </w:rPr>
      </w:pPr>
      <w:r w:rsidRPr="00BD35DE">
        <w:rPr>
          <w:rFonts w:hint="eastAsia"/>
          <w:b/>
          <w:sz w:val="24"/>
        </w:rPr>
        <w:t>台北大学交流攻略</w:t>
      </w:r>
    </w:p>
    <w:p w:rsidR="005908BE" w:rsidRPr="005908BE" w:rsidRDefault="005908BE" w:rsidP="00BD35DE">
      <w:pPr>
        <w:jc w:val="center"/>
      </w:pPr>
      <w:r w:rsidRPr="005908BE">
        <w:rPr>
          <w:rFonts w:hint="eastAsia"/>
        </w:rPr>
        <w:t>王恺悌</w:t>
      </w:r>
    </w:p>
    <w:p w:rsidR="005908BE" w:rsidRPr="005908BE" w:rsidRDefault="005908BE" w:rsidP="00BD35DE">
      <w:pPr>
        <w:jc w:val="center"/>
        <w:rPr>
          <w:rFonts w:hint="eastAsia"/>
        </w:rPr>
      </w:pPr>
      <w:r w:rsidRPr="005908BE">
        <w:rPr>
          <w:rFonts w:hint="eastAsia"/>
        </w:rPr>
        <w:t>2</w:t>
      </w:r>
      <w:r w:rsidRPr="005908BE">
        <w:t>016206133</w:t>
      </w:r>
    </w:p>
    <w:p w:rsidR="005908BE" w:rsidRPr="005908BE" w:rsidRDefault="005908BE" w:rsidP="00BD35DE">
      <w:pPr>
        <w:jc w:val="center"/>
        <w:rPr>
          <w:rFonts w:hint="eastAsia"/>
        </w:rPr>
      </w:pPr>
      <w:r w:rsidRPr="005908BE">
        <w:rPr>
          <w:rFonts w:hint="eastAsia"/>
        </w:rPr>
        <w:t>建筑学院城市规划专业</w:t>
      </w:r>
      <w:bookmarkStart w:id="0" w:name="_GoBack"/>
      <w:bookmarkEnd w:id="0"/>
    </w:p>
    <w:p w:rsidR="00821EA7" w:rsidRDefault="00821EA7" w:rsidP="00821EA7">
      <w:pPr>
        <w:ind w:firstLineChars="200" w:firstLine="420"/>
      </w:pPr>
      <w:r>
        <w:rPr>
          <w:rFonts w:hint="eastAsia"/>
        </w:rPr>
        <w:t>作为2</w:t>
      </w:r>
      <w:r>
        <w:t>017</w:t>
      </w:r>
      <w:r>
        <w:rPr>
          <w:rFonts w:hint="eastAsia"/>
        </w:rPr>
        <w:t>年秋季境外交流学生的一员，本次我申请的是台北大学的都市计划研究所。下面介绍一下项目的申请攻略及生活体验等。</w:t>
      </w:r>
    </w:p>
    <w:p w:rsidR="0003518A" w:rsidRPr="00BD35DE" w:rsidRDefault="0091354F" w:rsidP="00BD35DE">
      <w:pPr>
        <w:rPr>
          <w:b/>
        </w:rPr>
      </w:pPr>
      <w:r w:rsidRPr="00BD35DE">
        <w:rPr>
          <w:rFonts w:hint="eastAsia"/>
          <w:b/>
        </w:rPr>
        <w:t>（1）</w:t>
      </w:r>
      <w:r w:rsidR="00D944D1" w:rsidRPr="00BD35DE">
        <w:rPr>
          <w:rFonts w:hint="eastAsia"/>
          <w:b/>
        </w:rPr>
        <w:t>前期</w:t>
      </w:r>
      <w:r w:rsidR="0003518A" w:rsidRPr="00BD35DE">
        <w:rPr>
          <w:rFonts w:hint="eastAsia"/>
          <w:b/>
        </w:rPr>
        <w:t>申请阶段：</w:t>
      </w:r>
    </w:p>
    <w:p w:rsidR="0003518A" w:rsidRDefault="00EB64D5" w:rsidP="00821EA7">
      <w:pPr>
        <w:ind w:firstLineChars="200" w:firstLine="420"/>
      </w:pPr>
      <w:r>
        <w:rPr>
          <w:rFonts w:hint="eastAsia"/>
        </w:rPr>
        <w:t>如果同学们有交流交换的意图，一定要多多关注学校网站，获取第一时间的信息，防止错过申报的时间。</w:t>
      </w:r>
      <w:r w:rsidR="0003518A">
        <w:rPr>
          <w:rFonts w:hint="eastAsia"/>
        </w:rPr>
        <w:t>作为研究生，校内申请的手续并不复杂，重要的是与导师沟通，包括选课、选择学校等方面，然后尽早将需要的导师同意书、学院意见书等纸质文件准备好，给自己留出充足的准备时间</w:t>
      </w:r>
      <w:r>
        <w:rPr>
          <w:rFonts w:hint="eastAsia"/>
        </w:rPr>
        <w:t>，因为之后还需要准备校内面试PPT等文件</w:t>
      </w:r>
      <w:r w:rsidR="0003518A">
        <w:rPr>
          <w:rFonts w:hint="eastAsia"/>
        </w:rPr>
        <w:t>。</w:t>
      </w:r>
      <w:r>
        <w:rPr>
          <w:rFonts w:hint="eastAsia"/>
        </w:rPr>
        <w:t>校外申请是在校内申请之后，确定有了交换资格后才开始的。台北大学的申请是在线上提交相关文件</w:t>
      </w:r>
      <w:r w:rsidR="00A44A9B">
        <w:rPr>
          <w:rFonts w:hint="eastAsia"/>
        </w:rPr>
        <w:t>，这个阶段需要准备证件照，证件照的尺寸有一定要求，</w:t>
      </w:r>
      <w:r w:rsidR="00846B4B">
        <w:rPr>
          <w:rFonts w:hint="eastAsia"/>
        </w:rPr>
        <w:t>因为</w:t>
      </w:r>
      <w:r w:rsidR="00CB77B1">
        <w:rPr>
          <w:rFonts w:hint="eastAsia"/>
        </w:rPr>
        <w:t>交流的学校会帮忙</w:t>
      </w:r>
      <w:r w:rsidR="00846B4B">
        <w:rPr>
          <w:rFonts w:hint="eastAsia"/>
        </w:rPr>
        <w:t>办理入台证，尺寸和普通的照片不一样，</w:t>
      </w:r>
      <w:r w:rsidR="00A44A9B">
        <w:rPr>
          <w:rFonts w:hint="eastAsia"/>
        </w:rPr>
        <w:t>具体的在申请网页上有明确的规定，在这里就不再赘述了。</w:t>
      </w:r>
      <w:r w:rsidR="00300AD0">
        <w:rPr>
          <w:rFonts w:hint="eastAsia"/>
        </w:rPr>
        <w:t>然后是疫苗，我选择的是在天津滨海新区的出入境管理检疫中心做的体检和疫苗注射，在此给出地点，给同学们一个选择。</w:t>
      </w:r>
      <w:r w:rsidR="000163E6">
        <w:rPr>
          <w:rFonts w:hint="eastAsia"/>
        </w:rPr>
        <w:t>境外保险可在平安</w:t>
      </w:r>
      <w:r w:rsidR="000443F9">
        <w:rPr>
          <w:rFonts w:hint="eastAsia"/>
        </w:rPr>
        <w:t>保险进行投保</w:t>
      </w:r>
      <w:r w:rsidR="0065770A">
        <w:rPr>
          <w:rFonts w:hint="eastAsia"/>
        </w:rPr>
        <w:t>，必须进行投保，对方学校要求</w:t>
      </w:r>
      <w:r w:rsidR="000443F9">
        <w:rPr>
          <w:rFonts w:hint="eastAsia"/>
        </w:rPr>
        <w:t>。</w:t>
      </w:r>
    </w:p>
    <w:p w:rsidR="004508ED" w:rsidRPr="00BD35DE" w:rsidRDefault="0091354F" w:rsidP="00BD35DE">
      <w:pPr>
        <w:rPr>
          <w:b/>
        </w:rPr>
      </w:pPr>
      <w:r w:rsidRPr="00BD35DE">
        <w:rPr>
          <w:rFonts w:hint="eastAsia"/>
          <w:b/>
        </w:rPr>
        <w:t>（2）</w:t>
      </w:r>
      <w:r w:rsidR="00994B92" w:rsidRPr="00BD35DE">
        <w:rPr>
          <w:rFonts w:hint="eastAsia"/>
          <w:b/>
        </w:rPr>
        <w:t>必需品准备阶段：</w:t>
      </w:r>
    </w:p>
    <w:p w:rsidR="00C91A48" w:rsidRPr="0075580F" w:rsidRDefault="00C91A48" w:rsidP="00CE0A62">
      <w:pPr>
        <w:ind w:firstLineChars="200" w:firstLine="420"/>
      </w:pPr>
      <w:r>
        <w:rPr>
          <w:rFonts w:hint="eastAsia"/>
        </w:rPr>
        <w:t>申请一张境外免手续费的银联卡，提现便捷，随用随取。</w:t>
      </w:r>
      <w:r w:rsidR="00195149">
        <w:rPr>
          <w:rFonts w:hint="eastAsia"/>
        </w:rPr>
        <w:t>订机票时注意行李额度，尤其是回程机票，不要超重，超重费非常贵！！！</w:t>
      </w:r>
      <w:r w:rsidR="000163E6" w:rsidRPr="00EB5C1D">
        <w:rPr>
          <w:rFonts w:hint="eastAsia"/>
        </w:rPr>
        <w:t>带一个大陆转台湾的转换头，再带一个大陆的排插。</w:t>
      </w:r>
      <w:r w:rsidR="00CE0A62">
        <w:rPr>
          <w:rFonts w:hint="eastAsia"/>
        </w:rPr>
        <w:t>衣物等物品不建议多带，可以到达之后再买。</w:t>
      </w:r>
      <w:r w:rsidR="0065770A">
        <w:rPr>
          <w:rFonts w:hint="eastAsia"/>
        </w:rPr>
        <w:t>到达机场后需要在机场申请一张电话卡，之后的流量上网等很方便，并且机场价格比较便宜。</w:t>
      </w:r>
    </w:p>
    <w:p w:rsidR="00D944D1" w:rsidRPr="00BD35DE" w:rsidRDefault="00967502" w:rsidP="00BD35DE">
      <w:pPr>
        <w:rPr>
          <w:b/>
        </w:rPr>
      </w:pPr>
      <w:r w:rsidRPr="00BD35DE">
        <w:rPr>
          <w:rFonts w:hint="eastAsia"/>
          <w:b/>
        </w:rPr>
        <w:t>（3）</w:t>
      </w:r>
      <w:r w:rsidR="00994B92" w:rsidRPr="00BD35DE">
        <w:rPr>
          <w:rFonts w:hint="eastAsia"/>
          <w:b/>
        </w:rPr>
        <w:t>学习</w:t>
      </w:r>
      <w:r w:rsidR="00D944D1" w:rsidRPr="00BD35DE">
        <w:rPr>
          <w:rFonts w:hint="eastAsia"/>
          <w:b/>
        </w:rPr>
        <w:t>阶段：</w:t>
      </w:r>
    </w:p>
    <w:p w:rsidR="00D944D1" w:rsidRDefault="00D944D1" w:rsidP="004031E2">
      <w:pPr>
        <w:ind w:firstLineChars="200" w:firstLine="420"/>
      </w:pPr>
      <w:r>
        <w:rPr>
          <w:rFonts w:hint="eastAsia"/>
        </w:rPr>
        <w:t>学校的住宿和平时上课不在一起，需要坐大概5</w:t>
      </w:r>
      <w:r>
        <w:t>0</w:t>
      </w:r>
      <w:r>
        <w:rPr>
          <w:rFonts w:hint="eastAsia"/>
        </w:rPr>
        <w:t>分钟的校园专线才能到达</w:t>
      </w:r>
      <w:r w:rsidR="000163E6">
        <w:rPr>
          <w:rFonts w:hint="eastAsia"/>
        </w:rPr>
        <w:t>三峡校区</w:t>
      </w:r>
      <w:r>
        <w:rPr>
          <w:rFonts w:hint="eastAsia"/>
        </w:rPr>
        <w:t>，并且每天是固定的3班，但是住宿地在台北市中心，无论去哪里都很方便，所以不用担心生活上不便的烦恼。</w:t>
      </w:r>
      <w:r w:rsidR="00D865A2">
        <w:rPr>
          <w:rFonts w:hint="eastAsia"/>
        </w:rPr>
        <w:t>学校的图书馆环境不错，</w:t>
      </w:r>
      <w:r w:rsidR="004031E2">
        <w:rPr>
          <w:rFonts w:hint="eastAsia"/>
        </w:rPr>
        <w:t>有丰富充实的图书资源，只要拿到学生证，可以前往台北大学三峡校区的图书馆，并且还能进行不同学校间的图书借阅</w:t>
      </w:r>
      <w:r w:rsidR="007D44CB">
        <w:rPr>
          <w:rFonts w:hint="eastAsia"/>
        </w:rPr>
        <w:t>，不过图书都是繁体字，要需要适应一下</w:t>
      </w:r>
      <w:r w:rsidR="004031E2">
        <w:rPr>
          <w:rFonts w:hint="eastAsia"/>
        </w:rPr>
        <w:t>。</w:t>
      </w:r>
      <w:r w:rsidR="00CA0899">
        <w:rPr>
          <w:rFonts w:hint="eastAsia"/>
        </w:rPr>
        <w:t>此外，选课应该在出发之前就已经开始了，如果到这边来发现课程不适合自己，会有足够的时间补退选，所以不要担心，找到适合自己的课程最重要。</w:t>
      </w:r>
    </w:p>
    <w:p w:rsidR="009551FD" w:rsidRPr="00BD35DE" w:rsidRDefault="009551FD" w:rsidP="00BD35DE">
      <w:pPr>
        <w:rPr>
          <w:b/>
        </w:rPr>
      </w:pPr>
      <w:r w:rsidRPr="00BD35DE">
        <w:rPr>
          <w:rFonts w:hint="eastAsia"/>
          <w:b/>
        </w:rPr>
        <w:t>（4）心得体会</w:t>
      </w:r>
    </w:p>
    <w:p w:rsidR="009551FD" w:rsidRDefault="009551FD" w:rsidP="004031E2">
      <w:pPr>
        <w:ind w:firstLineChars="200" w:firstLine="420"/>
      </w:pPr>
      <w:r>
        <w:rPr>
          <w:rFonts w:hint="eastAsia"/>
        </w:rPr>
        <w:t>在台湾交换学习的这段时间观察到了一些差异。</w:t>
      </w:r>
      <w:r w:rsidRPr="009551FD">
        <w:rPr>
          <w:rFonts w:hint="eastAsia"/>
        </w:rPr>
        <w:t>首先，对于台北城市的认识，我认为台湾发展最迅速的城市，消费水平</w:t>
      </w:r>
      <w:r>
        <w:rPr>
          <w:rFonts w:hint="eastAsia"/>
        </w:rPr>
        <w:t>不低</w:t>
      </w:r>
      <w:r w:rsidRPr="009551FD">
        <w:rPr>
          <w:rFonts w:hint="eastAsia"/>
        </w:rPr>
        <w:t>，全台湾规模最大的公司、企业、银行、商店均总部都设在这里。并且对于历史古迹，诸如庙宇这些都保护的很好，对于巷弄来说真的是有窄路密网的感觉，看起来虽然旧旧的但是非常有生活气息。从台北到其他城市都很方便，交通很便利，值得一提的是这里的机车非常多，车速很快还是比较危险的，所以过马路需要注意来往车辆，但是也不用担心，因为他们会礼让行人并且比较遵守交通规则。还有</w:t>
      </w:r>
      <w:r w:rsidRPr="009551FD">
        <w:t>7-11和全家、莱尔富、OK这些便利店都可以说是台北或者说整个台湾的标</w:t>
      </w:r>
      <w:r w:rsidRPr="009551FD">
        <w:rPr>
          <w:rFonts w:hint="eastAsia"/>
        </w:rPr>
        <w:t>牌，从取钱、缴费到取快递等等服务，</w:t>
      </w:r>
      <w:r w:rsidRPr="009551FD">
        <w:t>24小时的营业真的非常贴心。</w:t>
      </w:r>
      <w:r w:rsidR="0068315D" w:rsidRPr="0068315D">
        <w:rPr>
          <w:rFonts w:hint="eastAsia"/>
        </w:rPr>
        <w:t>生活上，在这里的生活一开始会觉得不适应，因为从台北校区到三峡的路程太远，并且只有固定的班车，但是这也让我养成了早睡早起的好习惯，到了三峡校区之后我会到图书馆看书，生活变得更加规律了。在这里我结交到了许多朋友，遇到了可爱的学伴，认识了乐于助人的台湾同学，还有学识渊博的博士学长，他们都给了我许多的帮助和建议，还有宿舍的舍友们，虽然来自五湖四海，年龄不同，但是也结下了很好的友谊。而虽然学习生活会有些枯燥，并且尤其是在遇到报告和导读的时候很苦恼，但是众多的美食是苦涩生活的一个调味剂</w:t>
      </w:r>
      <w:r w:rsidR="0068315D">
        <w:rPr>
          <w:rFonts w:hint="eastAsia"/>
        </w:rPr>
        <w:t>。</w:t>
      </w:r>
      <w:r w:rsidR="00E36672" w:rsidRPr="00E36672">
        <w:rPr>
          <w:rFonts w:hint="eastAsia"/>
        </w:rPr>
        <w:t>在学习上，我所选择交换的专业与大陆相比还是有</w:t>
      </w:r>
      <w:r w:rsidR="00E36672" w:rsidRPr="00E36672">
        <w:rPr>
          <w:rFonts w:hint="eastAsia"/>
        </w:rPr>
        <w:lastRenderedPageBreak/>
        <w:t>许多差异的，大陆注重于实务操作，我们更多的是在电脑操作、跟进项目这些，但是台湾更多的是理论研究，这给了我很大的启发，并且这里的学术论坛也是基本免费向公众开放的，所以我参加了许多的论坛，如专业的年会、圆桌论坛等等，这使我能够跟进这个专业在台湾相关的研究和进展，了解各方利益团体的想法，台湾在由下至上的这部分的讨论与政策的实施真的做的很棒，我真的是受益良多。并且学校图书馆间的馆际合作给了我许多参考，因为办了台湾大学的借阅证，可以时常去台大看书和自习，并且对于台湾比较高的图书价格，对于我这个学生党来说这里强大的书库、知识库让我十分留恋。而在课程的时间设置上，也与大陆不同，这里的研究生课程设置更像是大陆高中阶段的设置，有定期的报告、考试，给人一定的紧张感，但也因为如此，对知识的把握才更加的牢固。</w:t>
      </w:r>
    </w:p>
    <w:p w:rsidR="004031E2" w:rsidRDefault="00E36672">
      <w:pPr>
        <w:ind w:firstLineChars="200" w:firstLine="420"/>
      </w:pPr>
      <w:r>
        <w:rPr>
          <w:rFonts w:hint="eastAsia"/>
        </w:rPr>
        <w:t>总之，</w:t>
      </w:r>
      <w:r w:rsidRPr="00E36672">
        <w:rPr>
          <w:rFonts w:hint="eastAsia"/>
        </w:rPr>
        <w:t>交换的</w:t>
      </w:r>
      <w:r w:rsidRPr="00E36672">
        <w:t>4个月无论从生活还是学习哪个角度，感受到了许多平常在学校中感受不到的气氛与环境</w:t>
      </w:r>
      <w:r w:rsidR="00C36A5B">
        <w:rPr>
          <w:rFonts w:hint="eastAsia"/>
        </w:rPr>
        <w:t>，当然也同时感受到了大陆的不断强大与进步</w:t>
      </w:r>
      <w:r w:rsidR="00100C03">
        <w:rPr>
          <w:rFonts w:hint="eastAsia"/>
        </w:rPr>
        <w:t>！</w:t>
      </w:r>
    </w:p>
    <w:sectPr w:rsidR="004031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C00" w:rsidRDefault="009E1C00" w:rsidP="007D44CB">
      <w:r>
        <w:separator/>
      </w:r>
    </w:p>
  </w:endnote>
  <w:endnote w:type="continuationSeparator" w:id="0">
    <w:p w:rsidR="009E1C00" w:rsidRDefault="009E1C00" w:rsidP="007D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C00" w:rsidRDefault="009E1C00" w:rsidP="007D44CB">
      <w:r>
        <w:separator/>
      </w:r>
    </w:p>
  </w:footnote>
  <w:footnote w:type="continuationSeparator" w:id="0">
    <w:p w:rsidR="009E1C00" w:rsidRDefault="009E1C00" w:rsidP="007D4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A7"/>
    <w:rsid w:val="000163E6"/>
    <w:rsid w:val="0003518A"/>
    <w:rsid w:val="000443F9"/>
    <w:rsid w:val="00100C03"/>
    <w:rsid w:val="00195149"/>
    <w:rsid w:val="002528EB"/>
    <w:rsid w:val="00300AD0"/>
    <w:rsid w:val="003D28F1"/>
    <w:rsid w:val="004031E2"/>
    <w:rsid w:val="004508ED"/>
    <w:rsid w:val="005908BE"/>
    <w:rsid w:val="0065770A"/>
    <w:rsid w:val="0068315D"/>
    <w:rsid w:val="0075580F"/>
    <w:rsid w:val="00764C79"/>
    <w:rsid w:val="007D44CB"/>
    <w:rsid w:val="00821EA7"/>
    <w:rsid w:val="00846B4B"/>
    <w:rsid w:val="0091354F"/>
    <w:rsid w:val="009551FD"/>
    <w:rsid w:val="00967502"/>
    <w:rsid w:val="00994B92"/>
    <w:rsid w:val="009E1C00"/>
    <w:rsid w:val="00A44A9B"/>
    <w:rsid w:val="00BD35DE"/>
    <w:rsid w:val="00C36A5B"/>
    <w:rsid w:val="00C91A48"/>
    <w:rsid w:val="00CA0899"/>
    <w:rsid w:val="00CB77B1"/>
    <w:rsid w:val="00CE0A62"/>
    <w:rsid w:val="00D865A2"/>
    <w:rsid w:val="00D944D1"/>
    <w:rsid w:val="00E36672"/>
    <w:rsid w:val="00E93522"/>
    <w:rsid w:val="00EB5C1D"/>
    <w:rsid w:val="00EB64D5"/>
    <w:rsid w:val="00F24291"/>
    <w:rsid w:val="00F31D52"/>
    <w:rsid w:val="00F76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6E517"/>
  <w15:chartTrackingRefBased/>
  <w15:docId w15:val="{1A039138-5DB8-49FA-9825-45C73C48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4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44CB"/>
    <w:rPr>
      <w:sz w:val="18"/>
      <w:szCs w:val="18"/>
    </w:rPr>
  </w:style>
  <w:style w:type="paragraph" w:styleId="a5">
    <w:name w:val="footer"/>
    <w:basedOn w:val="a"/>
    <w:link w:val="a6"/>
    <w:uiPriority w:val="99"/>
    <w:unhideWhenUsed/>
    <w:rsid w:val="007D44CB"/>
    <w:pPr>
      <w:tabs>
        <w:tab w:val="center" w:pos="4153"/>
        <w:tab w:val="right" w:pos="8306"/>
      </w:tabs>
      <w:snapToGrid w:val="0"/>
      <w:jc w:val="left"/>
    </w:pPr>
    <w:rPr>
      <w:sz w:val="18"/>
      <w:szCs w:val="18"/>
    </w:rPr>
  </w:style>
  <w:style w:type="character" w:customStyle="1" w:styleId="a6">
    <w:name w:val="页脚 字符"/>
    <w:basedOn w:val="a0"/>
    <w:link w:val="a5"/>
    <w:uiPriority w:val="99"/>
    <w:rsid w:val="007D44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Kaiti Wang</dc:creator>
  <cp:keywords/>
  <dc:description/>
  <cp:lastModifiedBy>Kaiti Wang</cp:lastModifiedBy>
  <cp:revision>29</cp:revision>
  <dcterms:created xsi:type="dcterms:W3CDTF">2018-02-23T23:39:00Z</dcterms:created>
  <dcterms:modified xsi:type="dcterms:W3CDTF">2018-02-24T01:29:00Z</dcterms:modified>
</cp:coreProperties>
</file>