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D130" w14:textId="77777777" w:rsidR="00726CCE" w:rsidRPr="00CE113D" w:rsidRDefault="007D2FA2" w:rsidP="00D3369D">
      <w:pPr>
        <w:pStyle w:val="a3"/>
        <w:kinsoku w:val="0"/>
        <w:overflowPunct w:val="0"/>
        <w:spacing w:before="0"/>
        <w:ind w:left="0"/>
        <w:jc w:val="center"/>
        <w:rPr>
          <w:rFonts w:asciiTheme="majorEastAsia" w:eastAsiaTheme="majorEastAsia" w:hAnsiTheme="majorEastAsia"/>
          <w:b/>
          <w:sz w:val="30"/>
          <w:szCs w:val="30"/>
        </w:rPr>
      </w:pPr>
      <w:r>
        <w:rPr>
          <w:rFonts w:asciiTheme="majorEastAsia" w:eastAsiaTheme="majorEastAsia" w:hAnsiTheme="majorEastAsia" w:hint="eastAsia"/>
          <w:b/>
          <w:bCs/>
          <w:sz w:val="30"/>
          <w:szCs w:val="30"/>
        </w:rPr>
        <w:t>英国</w:t>
      </w:r>
      <w:r w:rsidR="00CC1D24">
        <w:rPr>
          <w:rFonts w:asciiTheme="majorEastAsia" w:eastAsiaTheme="majorEastAsia" w:hAnsiTheme="majorEastAsia" w:hint="eastAsia"/>
          <w:b/>
          <w:bCs/>
          <w:sz w:val="30"/>
          <w:szCs w:val="30"/>
        </w:rPr>
        <w:t>兰卡斯特</w:t>
      </w:r>
      <w:r w:rsidR="006D7737">
        <w:rPr>
          <w:rFonts w:asciiTheme="majorEastAsia" w:eastAsiaTheme="majorEastAsia" w:hAnsiTheme="majorEastAsia" w:hint="eastAsia"/>
          <w:b/>
          <w:bCs/>
          <w:sz w:val="30"/>
          <w:szCs w:val="30"/>
        </w:rPr>
        <w:t>大学</w:t>
      </w:r>
      <w:r w:rsidR="00CC1D24">
        <w:rPr>
          <w:rFonts w:asciiTheme="majorEastAsia" w:eastAsiaTheme="majorEastAsia" w:hAnsiTheme="majorEastAsia" w:hint="eastAsia"/>
          <w:b/>
          <w:bCs/>
          <w:sz w:val="30"/>
          <w:szCs w:val="30"/>
        </w:rPr>
        <w:t>暑期</w:t>
      </w:r>
      <w:r w:rsidR="00D94EF1">
        <w:rPr>
          <w:rFonts w:asciiTheme="majorEastAsia" w:eastAsiaTheme="majorEastAsia" w:hAnsiTheme="majorEastAsia" w:hint="eastAsia"/>
          <w:b/>
          <w:bCs/>
          <w:sz w:val="30"/>
          <w:szCs w:val="30"/>
        </w:rPr>
        <w:t>项目</w:t>
      </w:r>
    </w:p>
    <w:p w14:paraId="4E69004B" w14:textId="77777777" w:rsidR="00726CCE" w:rsidRPr="004E614C" w:rsidRDefault="00D94EF1" w:rsidP="00726CCE">
      <w:pPr>
        <w:pStyle w:val="a3"/>
        <w:kinsoku w:val="0"/>
        <w:overflowPunct w:val="0"/>
        <w:spacing w:before="0"/>
        <w:ind w:left="0"/>
        <w:rPr>
          <w:rFonts w:asciiTheme="minorEastAsia" w:eastAsiaTheme="minorEastAsia" w:hAnsiTheme="minorEastAsia"/>
          <w:b/>
          <w:sz w:val="28"/>
          <w:szCs w:val="24"/>
        </w:rPr>
      </w:pPr>
      <w:r>
        <w:rPr>
          <w:rFonts w:asciiTheme="minorEastAsia" w:eastAsiaTheme="minorEastAsia" w:hAnsiTheme="minorEastAsia" w:hint="eastAsia"/>
          <w:b/>
          <w:sz w:val="28"/>
          <w:szCs w:val="24"/>
        </w:rPr>
        <w:t>一、</w:t>
      </w:r>
      <w:r w:rsidR="00726CCE" w:rsidRPr="004E614C">
        <w:rPr>
          <w:rFonts w:asciiTheme="minorEastAsia" w:eastAsiaTheme="minorEastAsia" w:hAnsiTheme="minorEastAsia" w:hint="eastAsia"/>
          <w:b/>
          <w:sz w:val="28"/>
          <w:szCs w:val="24"/>
        </w:rPr>
        <w:t>项目</w:t>
      </w:r>
      <w:r w:rsidR="00473E49" w:rsidRPr="004E614C">
        <w:rPr>
          <w:rFonts w:asciiTheme="minorEastAsia" w:eastAsiaTheme="minorEastAsia" w:hAnsiTheme="minorEastAsia" w:hint="eastAsia"/>
          <w:b/>
          <w:sz w:val="28"/>
          <w:szCs w:val="24"/>
        </w:rPr>
        <w:t>简介</w:t>
      </w:r>
    </w:p>
    <w:p w14:paraId="2D3D1FA1" w14:textId="77777777" w:rsidR="00B73CAB" w:rsidRDefault="007D2FA2" w:rsidP="00CC1D24">
      <w:pPr>
        <w:pStyle w:val="a3"/>
        <w:tabs>
          <w:tab w:val="left" w:pos="8306"/>
        </w:tabs>
        <w:kinsoku w:val="0"/>
        <w:overflowPunct w:val="0"/>
        <w:ind w:left="0" w:rightChars="35" w:right="84" w:firstLineChars="100" w:firstLine="2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85E48" w:rsidRPr="0097673A">
        <w:rPr>
          <w:rFonts w:asciiTheme="minorEastAsia" w:eastAsiaTheme="minorEastAsia" w:hAnsiTheme="minorEastAsia" w:hint="eastAsia"/>
          <w:sz w:val="24"/>
          <w:szCs w:val="24"/>
        </w:rPr>
        <w:t>英国</w:t>
      </w:r>
      <w:r w:rsidR="00CC1D24">
        <w:rPr>
          <w:rFonts w:asciiTheme="minorEastAsia" w:eastAsiaTheme="minorEastAsia" w:hAnsiTheme="minorEastAsia" w:hint="eastAsia"/>
          <w:sz w:val="24"/>
          <w:szCs w:val="24"/>
        </w:rPr>
        <w:t>兰卡斯特大学</w:t>
      </w:r>
      <w:r w:rsidR="0097673A" w:rsidRPr="0097673A">
        <w:rPr>
          <w:rFonts w:asciiTheme="minorEastAsia" w:eastAsiaTheme="minorEastAsia" w:hAnsiTheme="minorEastAsia" w:hint="eastAsia"/>
          <w:sz w:val="24"/>
          <w:szCs w:val="24"/>
        </w:rPr>
        <w:t>（</w:t>
      </w:r>
      <w:r w:rsidR="00CC1D24">
        <w:rPr>
          <w:rFonts w:asciiTheme="minorEastAsia" w:eastAsiaTheme="minorEastAsia" w:hAnsiTheme="minorEastAsia" w:hint="eastAsia"/>
          <w:sz w:val="24"/>
          <w:szCs w:val="24"/>
        </w:rPr>
        <w:t>Lancaster</w:t>
      </w:r>
      <w:r w:rsidR="002F5B59">
        <w:rPr>
          <w:rFonts w:asciiTheme="minorEastAsia" w:eastAsiaTheme="minorEastAsia" w:hAnsiTheme="minorEastAsia" w:hint="eastAsia"/>
          <w:sz w:val="24"/>
          <w:szCs w:val="24"/>
        </w:rPr>
        <w:t xml:space="preserve"> University</w:t>
      </w:r>
      <w:r w:rsidR="0097673A" w:rsidRPr="0097673A">
        <w:rPr>
          <w:rFonts w:asciiTheme="minorEastAsia" w:eastAsiaTheme="minorEastAsia" w:hAnsiTheme="minorEastAsia" w:hint="eastAsia"/>
          <w:sz w:val="24"/>
          <w:szCs w:val="24"/>
        </w:rPr>
        <w:t>）</w:t>
      </w:r>
      <w:r w:rsidR="00385E48" w:rsidRPr="0097673A">
        <w:rPr>
          <w:rFonts w:asciiTheme="minorEastAsia" w:eastAsiaTheme="minorEastAsia" w:hAnsiTheme="minorEastAsia" w:hint="eastAsia"/>
          <w:sz w:val="24"/>
          <w:szCs w:val="24"/>
        </w:rPr>
        <w:t>暑期项目</w:t>
      </w:r>
      <w:r w:rsidR="005437D7" w:rsidRPr="0097673A">
        <w:rPr>
          <w:rFonts w:asciiTheme="minorEastAsia" w:eastAsiaTheme="minorEastAsia" w:hAnsiTheme="minorEastAsia" w:hint="eastAsia"/>
          <w:sz w:val="24"/>
          <w:szCs w:val="24"/>
        </w:rPr>
        <w:t>为期</w:t>
      </w:r>
      <w:r w:rsidR="00E30F58" w:rsidRPr="0097673A">
        <w:rPr>
          <w:rFonts w:asciiTheme="minorEastAsia" w:eastAsiaTheme="minorEastAsia" w:hAnsiTheme="minorEastAsia" w:hint="eastAsia"/>
          <w:sz w:val="24"/>
          <w:szCs w:val="24"/>
        </w:rPr>
        <w:t>三周</w:t>
      </w:r>
      <w:r w:rsidR="005437D7" w:rsidRPr="0097673A">
        <w:rPr>
          <w:rFonts w:asciiTheme="minorEastAsia" w:eastAsiaTheme="minorEastAsia" w:hAnsiTheme="minorEastAsia" w:hint="eastAsia"/>
          <w:sz w:val="24"/>
          <w:szCs w:val="24"/>
        </w:rPr>
        <w:t>，</w:t>
      </w:r>
      <w:r w:rsidR="006875AA">
        <w:rPr>
          <w:rFonts w:asciiTheme="minorEastAsia" w:eastAsiaTheme="minorEastAsia" w:hAnsiTheme="minorEastAsia" w:hint="eastAsia"/>
          <w:sz w:val="24"/>
          <w:szCs w:val="24"/>
        </w:rPr>
        <w:t>提供三个主题课程，学生可根据自身专业和兴趣报名参加其中一个。</w:t>
      </w:r>
      <w:r w:rsidR="0097673A" w:rsidRPr="0097673A">
        <w:rPr>
          <w:rFonts w:asciiTheme="minorEastAsia" w:eastAsiaTheme="minorEastAsia" w:hAnsiTheme="minorEastAsia" w:hint="eastAsia"/>
          <w:sz w:val="24"/>
          <w:szCs w:val="24"/>
        </w:rPr>
        <w:t>项目</w:t>
      </w:r>
      <w:r w:rsidR="00A0749E">
        <w:rPr>
          <w:rFonts w:asciiTheme="minorEastAsia" w:eastAsiaTheme="minorEastAsia" w:hAnsiTheme="minorEastAsia" w:hint="eastAsia"/>
          <w:sz w:val="24"/>
          <w:szCs w:val="24"/>
        </w:rPr>
        <w:t>结束后</w:t>
      </w:r>
      <w:r w:rsidR="0097673A" w:rsidRPr="0097673A">
        <w:rPr>
          <w:rFonts w:asciiTheme="minorEastAsia" w:eastAsiaTheme="minorEastAsia" w:hAnsiTheme="minorEastAsia" w:hint="eastAsia"/>
          <w:sz w:val="24"/>
          <w:szCs w:val="24"/>
        </w:rPr>
        <w:t>，</w:t>
      </w:r>
      <w:r w:rsidR="0097673A" w:rsidRPr="00D55DD9">
        <w:rPr>
          <w:rFonts w:asciiTheme="minorEastAsia" w:eastAsiaTheme="minorEastAsia" w:hAnsiTheme="minorEastAsia" w:hint="eastAsia"/>
          <w:sz w:val="24"/>
          <w:szCs w:val="24"/>
        </w:rPr>
        <w:t>学生可获得</w:t>
      </w:r>
      <w:r w:rsidR="000C7426" w:rsidRPr="000C7426">
        <w:rPr>
          <w:rFonts w:asciiTheme="minorEastAsia" w:eastAsiaTheme="minorEastAsia" w:hAnsiTheme="minorEastAsia" w:hint="eastAsia"/>
          <w:sz w:val="24"/>
          <w:szCs w:val="24"/>
        </w:rPr>
        <w:t>10</w:t>
      </w:r>
      <w:r w:rsidR="00CC1D24">
        <w:rPr>
          <w:rFonts w:asciiTheme="minorEastAsia" w:eastAsiaTheme="minorEastAsia" w:hAnsiTheme="minorEastAsia" w:hint="eastAsia"/>
          <w:sz w:val="24"/>
          <w:szCs w:val="24"/>
        </w:rPr>
        <w:t>或15</w:t>
      </w:r>
      <w:r w:rsidR="000C7426" w:rsidRPr="000C7426">
        <w:rPr>
          <w:rFonts w:asciiTheme="minorEastAsia" w:eastAsiaTheme="minorEastAsia" w:hAnsiTheme="minorEastAsia" w:hint="eastAsia"/>
          <w:sz w:val="24"/>
          <w:szCs w:val="24"/>
        </w:rPr>
        <w:t>个英国学分</w:t>
      </w:r>
      <w:r w:rsidR="0097673A" w:rsidRPr="00D55DD9">
        <w:rPr>
          <w:rFonts w:asciiTheme="minorEastAsia" w:eastAsiaTheme="minorEastAsia" w:hAnsiTheme="minorEastAsia" w:hint="eastAsia"/>
          <w:sz w:val="24"/>
          <w:szCs w:val="24"/>
        </w:rPr>
        <w:t>。</w:t>
      </w:r>
      <w:r w:rsidR="00A0749E">
        <w:rPr>
          <w:rFonts w:asciiTheme="minorEastAsia" w:eastAsiaTheme="minorEastAsia" w:hAnsiTheme="minorEastAsia" w:hint="eastAsia"/>
          <w:sz w:val="24"/>
          <w:szCs w:val="24"/>
        </w:rPr>
        <w:t>此外，本</w:t>
      </w:r>
      <w:r w:rsidR="0062543E" w:rsidRPr="0097673A">
        <w:rPr>
          <w:rFonts w:asciiTheme="minorEastAsia" w:eastAsiaTheme="minorEastAsia" w:hAnsiTheme="minorEastAsia" w:hint="eastAsia"/>
          <w:sz w:val="24"/>
          <w:szCs w:val="24"/>
        </w:rPr>
        <w:t>项目还安排了</w:t>
      </w:r>
      <w:r w:rsidR="0097673A">
        <w:rPr>
          <w:rFonts w:asciiTheme="minorEastAsia" w:eastAsiaTheme="minorEastAsia" w:hAnsiTheme="minorEastAsia" w:hint="eastAsia"/>
          <w:sz w:val="24"/>
          <w:szCs w:val="24"/>
        </w:rPr>
        <w:t>丰富多彩的文化交流</w:t>
      </w:r>
      <w:r w:rsidR="0062543E" w:rsidRPr="0097673A">
        <w:rPr>
          <w:rFonts w:asciiTheme="minorEastAsia" w:eastAsiaTheme="minorEastAsia" w:hAnsiTheme="minorEastAsia" w:hint="eastAsia"/>
          <w:sz w:val="24"/>
          <w:szCs w:val="24"/>
        </w:rPr>
        <w:t>活动，包括课余</w:t>
      </w:r>
      <w:r w:rsidR="00E30F58" w:rsidRPr="0097673A">
        <w:rPr>
          <w:rFonts w:asciiTheme="minorEastAsia" w:eastAsiaTheme="minorEastAsia" w:hAnsiTheme="minorEastAsia" w:hint="eastAsia"/>
          <w:sz w:val="24"/>
          <w:szCs w:val="24"/>
        </w:rPr>
        <w:t>活动和</w:t>
      </w:r>
      <w:r w:rsidR="00C55426" w:rsidRPr="0097673A">
        <w:rPr>
          <w:rFonts w:asciiTheme="minorEastAsia" w:eastAsiaTheme="minorEastAsia" w:hAnsiTheme="minorEastAsia" w:hint="eastAsia"/>
          <w:sz w:val="24"/>
          <w:szCs w:val="24"/>
        </w:rPr>
        <w:t>周末的</w:t>
      </w:r>
      <w:r w:rsidR="00E30F58" w:rsidRPr="0097673A">
        <w:rPr>
          <w:rFonts w:asciiTheme="minorEastAsia" w:eastAsiaTheme="minorEastAsia" w:hAnsiTheme="minorEastAsia" w:hint="eastAsia"/>
          <w:sz w:val="24"/>
          <w:szCs w:val="24"/>
        </w:rPr>
        <w:t>市内外文化游览活动等。</w:t>
      </w:r>
    </w:p>
    <w:p w14:paraId="1CF329EC" w14:textId="77777777" w:rsidR="00B73CAB" w:rsidRDefault="00B73CAB" w:rsidP="00385E48">
      <w:pPr>
        <w:pStyle w:val="a3"/>
        <w:tabs>
          <w:tab w:val="left" w:pos="8306"/>
        </w:tabs>
        <w:kinsoku w:val="0"/>
        <w:overflowPunct w:val="0"/>
        <w:ind w:left="0" w:rightChars="35" w:right="84"/>
        <w:jc w:val="both"/>
        <w:rPr>
          <w:rFonts w:asciiTheme="minorEastAsia" w:eastAsiaTheme="minorEastAsia" w:hAnsiTheme="minorEastAsia"/>
          <w:sz w:val="24"/>
          <w:szCs w:val="24"/>
        </w:rPr>
      </w:pPr>
    </w:p>
    <w:p w14:paraId="379C12AF" w14:textId="77777777" w:rsidR="00795B54" w:rsidRDefault="00385E48" w:rsidP="004A2068">
      <w:pPr>
        <w:pStyle w:val="a3"/>
        <w:tabs>
          <w:tab w:val="left" w:pos="8306"/>
        </w:tabs>
        <w:kinsoku w:val="0"/>
        <w:overflowPunct w:val="0"/>
        <w:ind w:left="0" w:rightChars="35" w:right="84" w:firstLineChars="100" w:firstLine="240"/>
        <w:jc w:val="both"/>
        <w:rPr>
          <w:rFonts w:asciiTheme="minorEastAsia" w:eastAsiaTheme="minorEastAsia" w:hAnsiTheme="minorEastAsia"/>
          <w:sz w:val="24"/>
          <w:szCs w:val="24"/>
        </w:rPr>
      </w:pPr>
      <w:r w:rsidRPr="004A2068">
        <w:rPr>
          <w:rFonts w:asciiTheme="minorEastAsia" w:eastAsiaTheme="minorEastAsia" w:hAnsiTheme="minorEastAsia" w:hint="eastAsia"/>
          <w:sz w:val="24"/>
          <w:szCs w:val="24"/>
        </w:rPr>
        <w:t xml:space="preserve">  </w:t>
      </w:r>
      <w:bookmarkStart w:id="0" w:name="_GoBack"/>
      <w:bookmarkEnd w:id="0"/>
      <w:r w:rsidR="00CC1D24" w:rsidRPr="004A2068">
        <w:rPr>
          <w:rFonts w:asciiTheme="minorEastAsia" w:eastAsiaTheme="minorEastAsia" w:hAnsiTheme="minorEastAsia"/>
          <w:sz w:val="24"/>
          <w:szCs w:val="24"/>
        </w:rPr>
        <w:t>兰卡斯特大学位于英格兰西北部兰开夏郡，享有着非常好的学术声誉，</w:t>
      </w:r>
      <w:r w:rsidR="005F6289" w:rsidRPr="004A2068">
        <w:rPr>
          <w:rFonts w:asciiTheme="minorEastAsia" w:eastAsiaTheme="minorEastAsia" w:hAnsiTheme="minorEastAsia"/>
          <w:sz w:val="24"/>
          <w:szCs w:val="24"/>
        </w:rPr>
        <w:t>多次被评为</w:t>
      </w:r>
      <w:r w:rsidR="005B1D52" w:rsidRPr="004A2068">
        <w:rPr>
          <w:rFonts w:asciiTheme="minorEastAsia" w:eastAsiaTheme="minorEastAsia" w:hAnsiTheme="minorEastAsia"/>
          <w:sz w:val="24"/>
          <w:szCs w:val="24"/>
        </w:rPr>
        <w:t>英国优秀公立科研型大学</w:t>
      </w:r>
      <w:r w:rsidR="005F6289" w:rsidRPr="004A2068">
        <w:rPr>
          <w:rFonts w:asciiTheme="minorEastAsia" w:eastAsiaTheme="minorEastAsia" w:hAnsiTheme="minorEastAsia"/>
          <w:sz w:val="24"/>
          <w:szCs w:val="24"/>
        </w:rPr>
        <w:t>，是学生最为满意的25所英国大学之一，排名稳居</w:t>
      </w:r>
      <w:r w:rsidR="005B1D52" w:rsidRPr="004A2068">
        <w:rPr>
          <w:rFonts w:asciiTheme="minorEastAsia" w:eastAsiaTheme="minorEastAsia" w:hAnsiTheme="minorEastAsia"/>
          <w:sz w:val="24"/>
          <w:szCs w:val="24"/>
        </w:rPr>
        <w:t>英国前十名</w:t>
      </w:r>
      <w:r w:rsidR="005F6289" w:rsidRPr="004A2068">
        <w:rPr>
          <w:rFonts w:asciiTheme="minorEastAsia" w:eastAsiaTheme="minorEastAsia" w:hAnsiTheme="minorEastAsia"/>
          <w:sz w:val="24"/>
          <w:szCs w:val="24"/>
        </w:rPr>
        <w:t>。在2018泰晤士报大学排名</w:t>
      </w:r>
      <w:r w:rsidR="005B1D52" w:rsidRPr="004A2068">
        <w:rPr>
          <w:rFonts w:asciiTheme="minorEastAsia" w:eastAsiaTheme="minorEastAsia" w:hAnsiTheme="minorEastAsia"/>
          <w:sz w:val="24"/>
          <w:szCs w:val="24"/>
        </w:rPr>
        <w:t xml:space="preserve">全英第6位 </w:t>
      </w:r>
      <w:r w:rsidR="005F6289" w:rsidRPr="004A2068">
        <w:rPr>
          <w:rFonts w:asciiTheme="minorEastAsia" w:eastAsiaTheme="minorEastAsia" w:hAnsiTheme="minorEastAsia"/>
          <w:sz w:val="24"/>
          <w:szCs w:val="24"/>
        </w:rPr>
        <w:t>，2018卫报排名</w:t>
      </w:r>
      <w:r w:rsidR="005B1D52" w:rsidRPr="004A2068">
        <w:rPr>
          <w:rFonts w:asciiTheme="minorEastAsia" w:eastAsiaTheme="minorEastAsia" w:hAnsiTheme="minorEastAsia"/>
          <w:sz w:val="24"/>
          <w:szCs w:val="24"/>
        </w:rPr>
        <w:t xml:space="preserve">全英第9位 </w:t>
      </w:r>
      <w:r w:rsidR="005F6289" w:rsidRPr="004A2068">
        <w:rPr>
          <w:rFonts w:asciiTheme="minorEastAsia" w:eastAsiaTheme="minorEastAsia" w:hAnsiTheme="minorEastAsia"/>
          <w:sz w:val="24"/>
          <w:szCs w:val="24"/>
        </w:rPr>
        <w:t>。</w:t>
      </w:r>
      <w:r w:rsidR="00CC1D24" w:rsidRPr="004A2068">
        <w:rPr>
          <w:rFonts w:asciiTheme="minorEastAsia" w:eastAsiaTheme="minorEastAsia" w:hAnsiTheme="minorEastAsia"/>
          <w:sz w:val="24"/>
          <w:szCs w:val="24"/>
        </w:rPr>
        <w:t>该校拥有英国最顶尖的环境科学系以及世界闻名的LUMS管理学院。</w:t>
      </w:r>
    </w:p>
    <w:p w14:paraId="79859624" w14:textId="77777777" w:rsidR="00B86158" w:rsidRDefault="00B86158" w:rsidP="006875AA">
      <w:pPr>
        <w:pStyle w:val="a3"/>
        <w:tabs>
          <w:tab w:val="left" w:pos="8306"/>
        </w:tabs>
        <w:kinsoku w:val="0"/>
        <w:overflowPunct w:val="0"/>
        <w:spacing w:before="0"/>
        <w:ind w:left="0" w:rightChars="35" w:right="84"/>
        <w:jc w:val="both"/>
        <w:rPr>
          <w:rFonts w:asciiTheme="minorEastAsia" w:eastAsiaTheme="minorEastAsia" w:hAnsiTheme="minorEastAsia"/>
          <w:sz w:val="24"/>
          <w:szCs w:val="24"/>
        </w:rPr>
      </w:pPr>
    </w:p>
    <w:p w14:paraId="14DDE9BA" w14:textId="77777777" w:rsidR="006875AA" w:rsidRPr="006875AA" w:rsidRDefault="00C415F3" w:rsidP="006875AA">
      <w:pPr>
        <w:pStyle w:val="a3"/>
        <w:kinsoku w:val="0"/>
        <w:overflowPunct w:val="0"/>
        <w:spacing w:before="0"/>
        <w:ind w:left="0"/>
        <w:rPr>
          <w:rFonts w:asciiTheme="minorEastAsia" w:eastAsiaTheme="minorEastAsia" w:hAnsiTheme="minorEastAsia"/>
          <w:b/>
          <w:sz w:val="28"/>
          <w:szCs w:val="24"/>
        </w:rPr>
      </w:pPr>
      <w:r>
        <w:rPr>
          <w:rFonts w:asciiTheme="minorEastAsia" w:eastAsiaTheme="minorEastAsia" w:hAnsiTheme="minorEastAsia" w:hint="eastAsia"/>
          <w:b/>
          <w:sz w:val="28"/>
          <w:szCs w:val="24"/>
        </w:rPr>
        <w:t>二、</w:t>
      </w:r>
      <w:r w:rsidR="00726CCE" w:rsidRPr="004E614C">
        <w:rPr>
          <w:rFonts w:asciiTheme="minorEastAsia" w:eastAsiaTheme="minorEastAsia" w:hAnsiTheme="minorEastAsia" w:hint="eastAsia"/>
          <w:b/>
          <w:sz w:val="28"/>
          <w:szCs w:val="24"/>
        </w:rPr>
        <w:t>项目特色：</w:t>
      </w:r>
    </w:p>
    <w:p w14:paraId="205C47C9" w14:textId="77777777" w:rsidR="006875AA" w:rsidRPr="00B66FD5" w:rsidRDefault="006875AA" w:rsidP="006875AA">
      <w:pPr>
        <w:snapToGrid w:val="0"/>
        <w:spacing w:line="276" w:lineRule="auto"/>
        <w:rPr>
          <w:rFonts w:asciiTheme="minorEastAsia" w:hAnsiTheme="minorEastAsia"/>
        </w:rPr>
      </w:pPr>
      <w:r>
        <w:rPr>
          <w:rFonts w:asciiTheme="minorEastAsia" w:hAnsiTheme="minorEastAsia" w:hint="eastAsia"/>
        </w:rPr>
        <w:t>1.</w:t>
      </w:r>
      <w:r w:rsidRPr="00B66FD5">
        <w:rPr>
          <w:rFonts w:asciiTheme="minorEastAsia" w:hAnsiTheme="minorEastAsia" w:hint="eastAsia"/>
        </w:rPr>
        <w:t>名师授课，与名校权威人士近距离接触，一起探讨和学习；</w:t>
      </w:r>
    </w:p>
    <w:p w14:paraId="0F3A9AE0" w14:textId="77777777" w:rsidR="006875AA" w:rsidRPr="00B66FD5" w:rsidRDefault="006875AA" w:rsidP="006875AA">
      <w:pPr>
        <w:snapToGrid w:val="0"/>
        <w:spacing w:line="276" w:lineRule="auto"/>
        <w:rPr>
          <w:rFonts w:asciiTheme="minorEastAsia" w:hAnsiTheme="minorEastAsia"/>
        </w:rPr>
      </w:pPr>
      <w:r>
        <w:rPr>
          <w:rFonts w:asciiTheme="minorEastAsia" w:hAnsiTheme="minorEastAsia" w:hint="eastAsia"/>
        </w:rPr>
        <w:t>2.</w:t>
      </w:r>
      <w:r w:rsidRPr="00B66FD5">
        <w:rPr>
          <w:rFonts w:asciiTheme="minorEastAsia" w:hAnsiTheme="minorEastAsia" w:hint="eastAsia"/>
        </w:rPr>
        <w:t>学分项目，有机会获得老师推荐信</w:t>
      </w:r>
      <w:r>
        <w:rPr>
          <w:rFonts w:asciiTheme="minorEastAsia" w:hAnsiTheme="minorEastAsia" w:hint="eastAsia"/>
        </w:rPr>
        <w:t>，</w:t>
      </w:r>
      <w:r w:rsidRPr="00B66FD5">
        <w:rPr>
          <w:rFonts w:asciiTheme="minorEastAsia" w:hAnsiTheme="minorEastAsia" w:hint="eastAsia"/>
        </w:rPr>
        <w:t>完善履历，增强核心竞争力。</w:t>
      </w:r>
    </w:p>
    <w:p w14:paraId="56544755" w14:textId="77777777" w:rsidR="00CE1393" w:rsidRPr="00B66FD5" w:rsidRDefault="006875AA" w:rsidP="006875AA">
      <w:pPr>
        <w:snapToGrid w:val="0"/>
        <w:spacing w:line="276" w:lineRule="auto"/>
        <w:rPr>
          <w:rFonts w:asciiTheme="minorEastAsia" w:hAnsiTheme="minorEastAsia"/>
        </w:rPr>
      </w:pPr>
      <w:r>
        <w:rPr>
          <w:rFonts w:asciiTheme="minorEastAsia" w:hAnsiTheme="minorEastAsia" w:hint="eastAsia"/>
        </w:rPr>
        <w:t>3.</w:t>
      </w:r>
      <w:r w:rsidRPr="00B66FD5">
        <w:rPr>
          <w:rFonts w:asciiTheme="minorEastAsia" w:hAnsiTheme="minorEastAsia" w:hint="eastAsia"/>
        </w:rPr>
        <w:t>根据自身专业和兴趣选择专业学习，发掘自身的优势所长；</w:t>
      </w:r>
    </w:p>
    <w:p w14:paraId="7A417E6A" w14:textId="77777777" w:rsidR="00B73CAB" w:rsidRPr="006875AA" w:rsidRDefault="006875AA" w:rsidP="006875AA">
      <w:pPr>
        <w:snapToGrid w:val="0"/>
        <w:spacing w:line="276" w:lineRule="auto"/>
        <w:ind w:right="-57"/>
        <w:contextualSpacing/>
        <w:rPr>
          <w:rFonts w:asciiTheme="minorEastAsia" w:hAnsiTheme="minorEastAsia"/>
        </w:rPr>
      </w:pPr>
      <w:r>
        <w:rPr>
          <w:rFonts w:asciiTheme="minorEastAsia" w:hAnsiTheme="minorEastAsia" w:hint="eastAsia"/>
        </w:rPr>
        <w:t>4.课余活动丰富，包括参观伦敦市区</w:t>
      </w:r>
      <w:r w:rsidRPr="00B66FD5">
        <w:rPr>
          <w:rFonts w:asciiTheme="minorEastAsia" w:hAnsiTheme="minorEastAsia" w:hint="eastAsia"/>
        </w:rPr>
        <w:t>和</w:t>
      </w:r>
      <w:r>
        <w:rPr>
          <w:rFonts w:asciiTheme="minorEastAsia" w:hAnsiTheme="minorEastAsia" w:hint="eastAsia"/>
        </w:rPr>
        <w:t>兰卡市内外文化游览</w:t>
      </w:r>
      <w:r w:rsidRPr="00B66FD5">
        <w:rPr>
          <w:rFonts w:asciiTheme="minorEastAsia" w:hAnsiTheme="minorEastAsia" w:hint="eastAsia"/>
        </w:rPr>
        <w:t>活动；</w:t>
      </w:r>
      <w:r w:rsidRPr="006875AA">
        <w:rPr>
          <w:rFonts w:asciiTheme="minorEastAsia" w:hAnsiTheme="minorEastAsia"/>
        </w:rPr>
        <w:t xml:space="preserve"> </w:t>
      </w:r>
    </w:p>
    <w:p w14:paraId="3D9B8FFC" w14:textId="77777777" w:rsidR="002E1B4C" w:rsidRDefault="002E1B4C" w:rsidP="00726CCE">
      <w:pPr>
        <w:rPr>
          <w:rFonts w:asciiTheme="minorEastAsia" w:eastAsiaTheme="minorEastAsia" w:hAnsiTheme="minorEastAsia" w:cs="Arial"/>
          <w:b/>
          <w:color w:val="000000"/>
          <w:shd w:val="clear" w:color="auto" w:fill="FFFFFF"/>
        </w:rPr>
      </w:pPr>
    </w:p>
    <w:p w14:paraId="13EF8A8B" w14:textId="77777777" w:rsidR="004E614C" w:rsidRDefault="00C415F3" w:rsidP="00726CCE">
      <w:pPr>
        <w:rPr>
          <w:rFonts w:asciiTheme="minorEastAsia" w:eastAsiaTheme="minorEastAsia" w:hAnsiTheme="minorEastAsia" w:cs="宋体"/>
          <w:b/>
          <w:sz w:val="28"/>
        </w:rPr>
      </w:pPr>
      <w:r>
        <w:rPr>
          <w:rFonts w:asciiTheme="minorEastAsia" w:eastAsiaTheme="minorEastAsia" w:hAnsiTheme="minorEastAsia" w:cs="宋体" w:hint="eastAsia"/>
          <w:b/>
          <w:sz w:val="28"/>
        </w:rPr>
        <w:t>三、</w:t>
      </w:r>
      <w:r w:rsidR="00726CCE" w:rsidRPr="004E614C">
        <w:rPr>
          <w:rFonts w:asciiTheme="minorEastAsia" w:eastAsiaTheme="minorEastAsia" w:hAnsiTheme="minorEastAsia" w:cs="宋体" w:hint="eastAsia"/>
          <w:b/>
          <w:sz w:val="28"/>
        </w:rPr>
        <w:t>项目日期：</w:t>
      </w:r>
    </w:p>
    <w:p w14:paraId="67A2C1B9" w14:textId="77777777" w:rsidR="00726CCE" w:rsidRPr="005F5ED7" w:rsidRDefault="00385E48" w:rsidP="00726CCE">
      <w:pPr>
        <w:rPr>
          <w:rFonts w:asciiTheme="minorEastAsia" w:eastAsiaTheme="minorEastAsia" w:hAnsiTheme="minorEastAsia" w:cs="宋体"/>
        </w:rPr>
      </w:pPr>
      <w:r>
        <w:rPr>
          <w:rFonts w:asciiTheme="minorEastAsia" w:eastAsiaTheme="minorEastAsia" w:hAnsiTheme="minorEastAsia" w:cs="宋体" w:hint="eastAsia"/>
        </w:rPr>
        <w:t>2019年</w:t>
      </w:r>
      <w:r w:rsidR="00BE7E99">
        <w:rPr>
          <w:rFonts w:asciiTheme="minorEastAsia" w:eastAsiaTheme="minorEastAsia" w:hAnsiTheme="minorEastAsia" w:cs="宋体" w:hint="eastAsia"/>
        </w:rPr>
        <w:t>7月</w:t>
      </w:r>
      <w:r w:rsidR="00BE7E99">
        <w:rPr>
          <w:rFonts w:asciiTheme="minorEastAsia" w:eastAsiaTheme="minorEastAsia" w:hAnsiTheme="minorEastAsia" w:cs="宋体"/>
        </w:rPr>
        <w:t>21</w:t>
      </w:r>
      <w:r>
        <w:rPr>
          <w:rFonts w:asciiTheme="minorEastAsia" w:eastAsiaTheme="minorEastAsia" w:hAnsiTheme="minorEastAsia" w:cs="宋体" w:hint="eastAsia"/>
        </w:rPr>
        <w:t>日</w:t>
      </w:r>
      <w:r w:rsidR="00BE7E99">
        <w:rPr>
          <w:rFonts w:asciiTheme="minorEastAsia" w:eastAsiaTheme="minorEastAsia" w:hAnsiTheme="minorEastAsia" w:cs="宋体"/>
        </w:rPr>
        <w:t>–</w:t>
      </w:r>
      <w:r w:rsidR="00BE7E99">
        <w:rPr>
          <w:rFonts w:asciiTheme="minorEastAsia" w:eastAsiaTheme="minorEastAsia" w:hAnsiTheme="minorEastAsia" w:cs="宋体" w:hint="eastAsia"/>
        </w:rPr>
        <w:t>8月</w:t>
      </w:r>
      <w:r w:rsidR="006875AA">
        <w:rPr>
          <w:rFonts w:asciiTheme="minorEastAsia" w:eastAsiaTheme="minorEastAsia" w:hAnsiTheme="minorEastAsia" w:cs="宋体"/>
        </w:rPr>
        <w:t>1</w:t>
      </w:r>
      <w:r w:rsidR="006875AA">
        <w:rPr>
          <w:rFonts w:asciiTheme="minorEastAsia" w:eastAsiaTheme="minorEastAsia" w:hAnsiTheme="minorEastAsia" w:cs="宋体" w:hint="eastAsia"/>
        </w:rPr>
        <w:t>1</w:t>
      </w:r>
      <w:r w:rsidR="00BE7E99">
        <w:rPr>
          <w:rFonts w:asciiTheme="minorEastAsia" w:eastAsiaTheme="minorEastAsia" w:hAnsiTheme="minorEastAsia" w:cs="宋体" w:hint="eastAsia"/>
        </w:rPr>
        <w:t>日</w:t>
      </w:r>
      <w:r>
        <w:rPr>
          <w:rFonts w:asciiTheme="minorEastAsia" w:eastAsiaTheme="minorEastAsia" w:hAnsiTheme="minorEastAsia" w:cs="宋体" w:hint="eastAsia"/>
        </w:rPr>
        <w:t>，</w:t>
      </w:r>
      <w:r w:rsidR="00E30F58">
        <w:rPr>
          <w:rFonts w:asciiTheme="minorEastAsia" w:eastAsiaTheme="minorEastAsia" w:hAnsiTheme="minorEastAsia" w:cs="宋体" w:hint="eastAsia"/>
        </w:rPr>
        <w:t>为期三周</w:t>
      </w:r>
    </w:p>
    <w:p w14:paraId="69EEBE21" w14:textId="77777777" w:rsidR="00D3369D" w:rsidRPr="00473E49" w:rsidRDefault="00D3369D" w:rsidP="00726CCE">
      <w:pPr>
        <w:pStyle w:val="a3"/>
        <w:kinsoku w:val="0"/>
        <w:overflowPunct w:val="0"/>
        <w:spacing w:before="0"/>
        <w:ind w:left="0"/>
        <w:rPr>
          <w:rFonts w:asciiTheme="minorEastAsia" w:eastAsiaTheme="minorEastAsia" w:hAnsiTheme="minorEastAsia"/>
          <w:b/>
          <w:sz w:val="24"/>
          <w:szCs w:val="24"/>
        </w:rPr>
      </w:pPr>
    </w:p>
    <w:p w14:paraId="0700F5B9" w14:textId="77777777" w:rsidR="00726CCE" w:rsidRPr="004E614C" w:rsidRDefault="00C415F3" w:rsidP="00726CCE">
      <w:pPr>
        <w:pStyle w:val="a3"/>
        <w:kinsoku w:val="0"/>
        <w:overflowPunct w:val="0"/>
        <w:spacing w:before="0"/>
        <w:ind w:left="0"/>
        <w:rPr>
          <w:rFonts w:asciiTheme="minorEastAsia" w:eastAsiaTheme="minorEastAsia" w:hAnsiTheme="minorEastAsia"/>
          <w:b/>
          <w:sz w:val="28"/>
          <w:szCs w:val="24"/>
        </w:rPr>
      </w:pPr>
      <w:r>
        <w:rPr>
          <w:rFonts w:asciiTheme="minorEastAsia" w:eastAsiaTheme="minorEastAsia" w:hAnsiTheme="minorEastAsia" w:hint="eastAsia"/>
          <w:b/>
          <w:sz w:val="28"/>
          <w:szCs w:val="24"/>
        </w:rPr>
        <w:t>四、</w:t>
      </w:r>
      <w:r w:rsidR="00473E49" w:rsidRPr="004E614C">
        <w:rPr>
          <w:rFonts w:asciiTheme="minorEastAsia" w:eastAsiaTheme="minorEastAsia" w:hAnsiTheme="minorEastAsia" w:hint="eastAsia"/>
          <w:b/>
          <w:sz w:val="28"/>
          <w:szCs w:val="24"/>
        </w:rPr>
        <w:t>项目</w:t>
      </w:r>
      <w:r w:rsidR="00726CCE" w:rsidRPr="004E614C">
        <w:rPr>
          <w:rFonts w:asciiTheme="minorEastAsia" w:eastAsiaTheme="minorEastAsia" w:hAnsiTheme="minorEastAsia" w:hint="eastAsia"/>
          <w:b/>
          <w:sz w:val="28"/>
          <w:szCs w:val="24"/>
        </w:rPr>
        <w:t>安排：</w:t>
      </w:r>
    </w:p>
    <w:p w14:paraId="4ADF65BD" w14:textId="77777777" w:rsidR="00D3369D" w:rsidRDefault="006875AA" w:rsidP="006875AA">
      <w:pPr>
        <w:pStyle w:val="a3"/>
        <w:ind w:left="0"/>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项目一：</w:t>
      </w:r>
      <w:r w:rsidRPr="006875AA">
        <w:rPr>
          <w:rFonts w:asciiTheme="minorEastAsia" w:eastAsiaTheme="minorEastAsia" w:hAnsiTheme="minorEastAsia" w:hint="eastAsia"/>
          <w:b/>
          <w:color w:val="000000"/>
          <w:sz w:val="24"/>
          <w:szCs w:val="24"/>
        </w:rPr>
        <w:t>环境科学</w:t>
      </w:r>
      <w:r>
        <w:rPr>
          <w:rFonts w:asciiTheme="minorEastAsia" w:eastAsiaTheme="minorEastAsia" w:hAnsiTheme="minorEastAsia" w:hint="eastAsia"/>
          <w:b/>
          <w:color w:val="000000"/>
          <w:sz w:val="24"/>
          <w:szCs w:val="24"/>
        </w:rPr>
        <w:t>（15个英国学分）</w:t>
      </w:r>
    </w:p>
    <w:p w14:paraId="774EF1F4" w14:textId="77777777" w:rsidR="00372279" w:rsidRDefault="00372279" w:rsidP="006875AA"/>
    <w:p w14:paraId="2AA505DE" w14:textId="77777777" w:rsidR="006875AA" w:rsidRDefault="00372279" w:rsidP="006875AA">
      <w:r>
        <w:rPr>
          <w:rFonts w:hint="eastAsia"/>
        </w:rPr>
        <w:t>通过亲身走访到英国美丽地区的山脉、湖泊、乡村和海岸，学生将更深入的了解自然和人类对环境造成的影响。通过互动课堂、科学实验、实地参观和考察，来探索地球、自然</w:t>
      </w:r>
      <w:r w:rsidR="006875AA" w:rsidRPr="00E17BBF">
        <w:rPr>
          <w:rFonts w:hint="eastAsia"/>
        </w:rPr>
        <w:t>和人类</w:t>
      </w:r>
      <w:r>
        <w:rPr>
          <w:rFonts w:hint="eastAsia"/>
        </w:rPr>
        <w:t>之间的互相影响</w:t>
      </w:r>
      <w:r w:rsidR="006875AA" w:rsidRPr="00E17BBF">
        <w:rPr>
          <w:rFonts w:hint="eastAsia"/>
        </w:rPr>
        <w:t>。</w:t>
      </w:r>
    </w:p>
    <w:p w14:paraId="17DEE29A" w14:textId="77777777" w:rsidR="006875AA" w:rsidRPr="00372279" w:rsidRDefault="006875AA" w:rsidP="006875AA">
      <w:pPr>
        <w:rPr>
          <w:b/>
        </w:rPr>
      </w:pPr>
      <w:r w:rsidRPr="00372279">
        <w:rPr>
          <w:rFonts w:hint="eastAsia"/>
          <w:b/>
        </w:rPr>
        <w:t>第</w:t>
      </w:r>
      <w:r w:rsidRPr="00372279">
        <w:rPr>
          <w:rFonts w:hint="eastAsia"/>
          <w:b/>
        </w:rPr>
        <w:t>1</w:t>
      </w:r>
      <w:r w:rsidRPr="00372279">
        <w:rPr>
          <w:rFonts w:hint="eastAsia"/>
          <w:b/>
        </w:rPr>
        <w:t>周和第</w:t>
      </w:r>
      <w:r w:rsidRPr="00372279">
        <w:rPr>
          <w:rFonts w:hint="eastAsia"/>
          <w:b/>
        </w:rPr>
        <w:t>2</w:t>
      </w:r>
      <w:r w:rsidRPr="00372279">
        <w:rPr>
          <w:rFonts w:hint="eastAsia"/>
          <w:b/>
        </w:rPr>
        <w:t>周</w:t>
      </w:r>
    </w:p>
    <w:p w14:paraId="5CA7F653" w14:textId="77777777" w:rsidR="006875AA" w:rsidRDefault="00372279" w:rsidP="006875AA">
      <w:r>
        <w:rPr>
          <w:rFonts w:hint="eastAsia"/>
        </w:rPr>
        <w:t>学生将感受</w:t>
      </w:r>
      <w:r w:rsidR="006875AA">
        <w:rPr>
          <w:rFonts w:hint="eastAsia"/>
        </w:rPr>
        <w:t>英国的自然风光和人文生活，并探索：</w:t>
      </w:r>
    </w:p>
    <w:p w14:paraId="32A1B9D3" w14:textId="77777777" w:rsidR="006875AA" w:rsidRDefault="00372279" w:rsidP="006875AA">
      <w:r>
        <w:rPr>
          <w:rFonts w:hint="eastAsia"/>
        </w:rPr>
        <w:t>-</w:t>
      </w:r>
      <w:r w:rsidR="006875AA">
        <w:rPr>
          <w:rFonts w:hint="eastAsia"/>
        </w:rPr>
        <w:t>地球（地球科学；水文陆地结冰过程；火山；大气科学和气候）</w:t>
      </w:r>
    </w:p>
    <w:p w14:paraId="0162AE2B" w14:textId="77777777" w:rsidR="006875AA" w:rsidRDefault="00372279" w:rsidP="006875AA">
      <w:r>
        <w:rPr>
          <w:rFonts w:hint="eastAsia"/>
        </w:rPr>
        <w:t>-</w:t>
      </w:r>
      <w:r w:rsidR="006875AA">
        <w:rPr>
          <w:rFonts w:hint="eastAsia"/>
        </w:rPr>
        <w:t>生物进程（生态学；保护）</w:t>
      </w:r>
    </w:p>
    <w:p w14:paraId="41C06B48" w14:textId="77777777" w:rsidR="006875AA" w:rsidRDefault="00372279" w:rsidP="006875AA">
      <w:r>
        <w:rPr>
          <w:rFonts w:hint="eastAsia"/>
        </w:rPr>
        <w:t>-</w:t>
      </w:r>
      <w:r w:rsidR="006875AA">
        <w:rPr>
          <w:rFonts w:hint="eastAsia"/>
        </w:rPr>
        <w:t>人类影响（污染控制）</w:t>
      </w:r>
    </w:p>
    <w:p w14:paraId="0DE083D3" w14:textId="77777777" w:rsidR="00372279" w:rsidRDefault="00372279" w:rsidP="006875AA"/>
    <w:p w14:paraId="792DEC59" w14:textId="77777777" w:rsidR="006875AA" w:rsidRDefault="00372279" w:rsidP="006875AA">
      <w:r>
        <w:rPr>
          <w:rFonts w:hint="eastAsia"/>
        </w:rPr>
        <w:t>学生</w:t>
      </w:r>
      <w:r w:rsidR="006875AA">
        <w:rPr>
          <w:rFonts w:hint="eastAsia"/>
        </w:rPr>
        <w:t>将实地考察、进入实验室，参加讲座和研讨会。</w:t>
      </w:r>
      <w:r>
        <w:rPr>
          <w:rFonts w:hint="eastAsia"/>
        </w:rPr>
        <w:t>探讨科学主题，包括</w:t>
      </w:r>
      <w:r w:rsidR="006875AA">
        <w:rPr>
          <w:rFonts w:hint="eastAsia"/>
        </w:rPr>
        <w:t>：</w:t>
      </w:r>
    </w:p>
    <w:p w14:paraId="71D10319" w14:textId="77777777" w:rsidR="006875AA" w:rsidRDefault="00372279" w:rsidP="006875AA">
      <w:r>
        <w:rPr>
          <w:rFonts w:hint="eastAsia"/>
        </w:rPr>
        <w:t>-</w:t>
      </w:r>
      <w:r w:rsidR="006875AA">
        <w:rPr>
          <w:rFonts w:hint="eastAsia"/>
        </w:rPr>
        <w:t>地质与岩石导论</w:t>
      </w:r>
    </w:p>
    <w:p w14:paraId="7A70BE27" w14:textId="77777777" w:rsidR="006875AA" w:rsidRDefault="00372279" w:rsidP="006875AA">
      <w:r>
        <w:rPr>
          <w:rFonts w:hint="eastAsia"/>
        </w:rPr>
        <w:t>-</w:t>
      </w:r>
      <w:r w:rsidR="006875AA">
        <w:rPr>
          <w:rFonts w:hint="eastAsia"/>
        </w:rPr>
        <w:t>火与冰：塑造地球的火山和冰原</w:t>
      </w:r>
    </w:p>
    <w:p w14:paraId="523BE9E9" w14:textId="77777777" w:rsidR="006875AA" w:rsidRDefault="00372279" w:rsidP="006875AA">
      <w:r>
        <w:rPr>
          <w:rFonts w:hint="eastAsia"/>
        </w:rPr>
        <w:t>-</w:t>
      </w:r>
      <w:r w:rsidR="006875AA">
        <w:rPr>
          <w:rFonts w:hint="eastAsia"/>
        </w:rPr>
        <w:t>集水区、水和土壤</w:t>
      </w:r>
    </w:p>
    <w:p w14:paraId="5F896057" w14:textId="77777777" w:rsidR="006875AA" w:rsidRDefault="00372279" w:rsidP="006875AA">
      <w:r>
        <w:rPr>
          <w:rFonts w:hint="eastAsia"/>
        </w:rPr>
        <w:t>-</w:t>
      </w:r>
      <w:r w:rsidR="006875AA">
        <w:rPr>
          <w:rFonts w:hint="eastAsia"/>
        </w:rPr>
        <w:t>陆地与海洋相遇的地方——我们的沿海地区</w:t>
      </w:r>
    </w:p>
    <w:p w14:paraId="3441DB7F" w14:textId="77777777" w:rsidR="006875AA" w:rsidRDefault="00372279" w:rsidP="006875AA">
      <w:r>
        <w:rPr>
          <w:rFonts w:hint="eastAsia"/>
        </w:rPr>
        <w:lastRenderedPageBreak/>
        <w:t>-</w:t>
      </w:r>
      <w:r w:rsidR="006875AA">
        <w:rPr>
          <w:rFonts w:hint="eastAsia"/>
        </w:rPr>
        <w:t>大气与气候</w:t>
      </w:r>
    </w:p>
    <w:p w14:paraId="5D8E7492" w14:textId="77777777" w:rsidR="006875AA" w:rsidRDefault="00372279" w:rsidP="006875AA">
      <w:r>
        <w:rPr>
          <w:rFonts w:hint="eastAsia"/>
        </w:rPr>
        <w:t>-</w:t>
      </w:r>
      <w:r w:rsidR="006875AA">
        <w:rPr>
          <w:rFonts w:hint="eastAsia"/>
        </w:rPr>
        <w:t>地理信息系统、大数据和其他的环境测量工具</w:t>
      </w:r>
    </w:p>
    <w:p w14:paraId="3D1AF249" w14:textId="77777777" w:rsidR="006875AA" w:rsidRDefault="00372279" w:rsidP="006875AA">
      <w:r>
        <w:rPr>
          <w:rFonts w:hint="eastAsia"/>
        </w:rPr>
        <w:t>-</w:t>
      </w:r>
      <w:r w:rsidR="006875AA">
        <w:rPr>
          <w:rFonts w:hint="eastAsia"/>
        </w:rPr>
        <w:t>生态与当地环境保护</w:t>
      </w:r>
    </w:p>
    <w:p w14:paraId="4DCDADEA" w14:textId="77777777" w:rsidR="006875AA" w:rsidRDefault="00372279" w:rsidP="006875AA">
      <w:r>
        <w:rPr>
          <w:rFonts w:hint="eastAsia"/>
        </w:rPr>
        <w:t>-</w:t>
      </w:r>
      <w:r w:rsidR="006875AA">
        <w:rPr>
          <w:rFonts w:hint="eastAsia"/>
        </w:rPr>
        <w:t>污染源、影响和控制</w:t>
      </w:r>
    </w:p>
    <w:p w14:paraId="6695CA37" w14:textId="77777777" w:rsidR="006875AA" w:rsidRDefault="00372279" w:rsidP="006875AA">
      <w:r>
        <w:rPr>
          <w:rFonts w:hint="eastAsia"/>
        </w:rPr>
        <w:t>-</w:t>
      </w:r>
      <w:r w:rsidR="006875AA">
        <w:rPr>
          <w:rFonts w:hint="eastAsia"/>
        </w:rPr>
        <w:t>利用科学的农作物养活世界</w:t>
      </w:r>
    </w:p>
    <w:p w14:paraId="1B7B8284" w14:textId="77777777" w:rsidR="006875AA" w:rsidRPr="00372279" w:rsidRDefault="006875AA" w:rsidP="006875AA">
      <w:pPr>
        <w:rPr>
          <w:b/>
        </w:rPr>
      </w:pPr>
      <w:r w:rsidRPr="00372279">
        <w:rPr>
          <w:rFonts w:hint="eastAsia"/>
          <w:b/>
        </w:rPr>
        <w:t>第</w:t>
      </w:r>
      <w:r w:rsidRPr="00372279">
        <w:rPr>
          <w:rFonts w:hint="eastAsia"/>
          <w:b/>
        </w:rPr>
        <w:t>3</w:t>
      </w:r>
      <w:r w:rsidRPr="00372279">
        <w:rPr>
          <w:rFonts w:hint="eastAsia"/>
          <w:b/>
        </w:rPr>
        <w:t>周</w:t>
      </w:r>
    </w:p>
    <w:p w14:paraId="6C4AAFF5" w14:textId="77777777" w:rsidR="006875AA" w:rsidRPr="006875AA" w:rsidRDefault="00372279" w:rsidP="006875AA">
      <w:pPr>
        <w:pStyle w:val="a3"/>
        <w:ind w:left="0"/>
        <w:rPr>
          <w:rFonts w:ascii="Times New Roman" w:cs="Times New Roman"/>
          <w:sz w:val="24"/>
          <w:szCs w:val="24"/>
        </w:rPr>
      </w:pPr>
      <w:r>
        <w:rPr>
          <w:rFonts w:ascii="Times New Roman" w:cs="Times New Roman" w:hint="eastAsia"/>
          <w:sz w:val="24"/>
          <w:szCs w:val="24"/>
        </w:rPr>
        <w:t>游览</w:t>
      </w:r>
      <w:r w:rsidR="006875AA" w:rsidRPr="006875AA">
        <w:rPr>
          <w:rFonts w:ascii="Times New Roman" w:cs="Times New Roman" w:hint="eastAsia"/>
          <w:sz w:val="24"/>
          <w:szCs w:val="24"/>
        </w:rPr>
        <w:t>伦敦、</w:t>
      </w:r>
      <w:r>
        <w:rPr>
          <w:rFonts w:ascii="Times New Roman" w:cs="Times New Roman" w:hint="eastAsia"/>
          <w:sz w:val="24"/>
          <w:szCs w:val="24"/>
        </w:rPr>
        <w:t>开展以</w:t>
      </w:r>
      <w:r w:rsidR="006875AA" w:rsidRPr="006875AA">
        <w:rPr>
          <w:rFonts w:ascii="Times New Roman" w:cs="Times New Roman" w:hint="eastAsia"/>
          <w:sz w:val="24"/>
          <w:szCs w:val="24"/>
        </w:rPr>
        <w:t>“理解、尊重和管理地球系统”的</w:t>
      </w:r>
      <w:r>
        <w:rPr>
          <w:rFonts w:ascii="Times New Roman" w:cs="Times New Roman" w:hint="eastAsia"/>
          <w:sz w:val="24"/>
          <w:szCs w:val="24"/>
        </w:rPr>
        <w:t>团队</w:t>
      </w:r>
      <w:r w:rsidR="006875AA" w:rsidRPr="006875AA">
        <w:rPr>
          <w:rFonts w:ascii="Times New Roman" w:cs="Times New Roman" w:hint="eastAsia"/>
          <w:sz w:val="24"/>
          <w:szCs w:val="24"/>
        </w:rPr>
        <w:t>主题项目，</w:t>
      </w:r>
      <w:r>
        <w:rPr>
          <w:rFonts w:ascii="Times New Roman" w:cs="Times New Roman" w:hint="eastAsia"/>
          <w:sz w:val="24"/>
          <w:szCs w:val="24"/>
        </w:rPr>
        <w:t>学会</w:t>
      </w:r>
      <w:r w:rsidR="006875AA" w:rsidRPr="006875AA">
        <w:rPr>
          <w:rFonts w:ascii="Times New Roman" w:cs="Times New Roman" w:hint="eastAsia"/>
          <w:sz w:val="24"/>
          <w:szCs w:val="24"/>
        </w:rPr>
        <w:t>用科学的方法来研究环境问题。</w:t>
      </w:r>
    </w:p>
    <w:p w14:paraId="084D3814" w14:textId="77777777" w:rsidR="002E1B4C" w:rsidRDefault="002E1B4C" w:rsidP="00D3369D">
      <w:pPr>
        <w:pStyle w:val="a3"/>
        <w:ind w:left="840"/>
        <w:rPr>
          <w:rFonts w:asciiTheme="minorEastAsia" w:eastAsiaTheme="minorEastAsia" w:hAnsiTheme="minorEastAsia"/>
          <w:color w:val="000000"/>
          <w:sz w:val="24"/>
          <w:szCs w:val="24"/>
        </w:rPr>
      </w:pPr>
    </w:p>
    <w:p w14:paraId="156D044D" w14:textId="77777777" w:rsidR="002E1B4C" w:rsidRPr="006875AA" w:rsidRDefault="006875AA" w:rsidP="00385E48">
      <w:pPr>
        <w:pStyle w:val="a3"/>
        <w:ind w:left="0"/>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项目二：</w:t>
      </w:r>
      <w:r w:rsidRPr="006875AA">
        <w:rPr>
          <w:rFonts w:asciiTheme="minorEastAsia" w:eastAsiaTheme="minorEastAsia" w:hAnsiTheme="minorEastAsia" w:hint="eastAsia"/>
          <w:b/>
          <w:color w:val="000000"/>
          <w:sz w:val="24"/>
          <w:szCs w:val="24"/>
        </w:rPr>
        <w:t>国际商务法</w:t>
      </w:r>
      <w:r>
        <w:rPr>
          <w:rFonts w:asciiTheme="minorEastAsia" w:eastAsiaTheme="minorEastAsia" w:hAnsiTheme="minorEastAsia" w:hint="eastAsia"/>
          <w:b/>
          <w:color w:val="000000"/>
          <w:sz w:val="24"/>
          <w:szCs w:val="24"/>
        </w:rPr>
        <w:t>（15个英国学分）</w:t>
      </w:r>
    </w:p>
    <w:p w14:paraId="124AB7D2" w14:textId="77777777" w:rsidR="00372279" w:rsidRDefault="00372279" w:rsidP="006875AA"/>
    <w:p w14:paraId="577AAF75" w14:textId="77777777" w:rsidR="006875AA" w:rsidRDefault="00372279" w:rsidP="006875AA">
      <w:r>
        <w:rPr>
          <w:rFonts w:hint="eastAsia"/>
        </w:rPr>
        <w:t>该课程主要面向</w:t>
      </w:r>
      <w:r w:rsidR="006875AA" w:rsidRPr="00630A0B">
        <w:rPr>
          <w:rFonts w:hint="eastAsia"/>
        </w:rPr>
        <w:t>法律专业</w:t>
      </w:r>
      <w:r w:rsidR="006875AA">
        <w:rPr>
          <w:rFonts w:hint="eastAsia"/>
        </w:rPr>
        <w:t>的本科生，学生将通过国际视角，来学习英语法律和法律手段</w:t>
      </w:r>
      <w:r w:rsidR="006875AA" w:rsidRPr="00630A0B">
        <w:rPr>
          <w:rFonts w:hint="eastAsia"/>
        </w:rPr>
        <w:t>，</w:t>
      </w:r>
      <w:r w:rsidR="006875AA">
        <w:rPr>
          <w:rFonts w:hint="eastAsia"/>
        </w:rPr>
        <w:t>看待国际争端。</w:t>
      </w:r>
      <w:r w:rsidR="006875AA" w:rsidRPr="00630A0B">
        <w:rPr>
          <w:rFonts w:hint="eastAsia"/>
        </w:rPr>
        <w:t>除了在校园内举办研讨会、讲座和小组工作外，</w:t>
      </w:r>
      <w:r w:rsidR="006875AA">
        <w:rPr>
          <w:rFonts w:hint="eastAsia"/>
        </w:rPr>
        <w:t>学生</w:t>
      </w:r>
      <w:r w:rsidR="006875AA" w:rsidRPr="00630A0B">
        <w:rPr>
          <w:rFonts w:hint="eastAsia"/>
        </w:rPr>
        <w:t>还将在伦敦度过两个晚上，在</w:t>
      </w:r>
      <w:r w:rsidR="00BF064D">
        <w:rPr>
          <w:rFonts w:hint="eastAsia"/>
        </w:rPr>
        <w:t>著名的</w:t>
      </w:r>
      <w:r w:rsidR="006875AA" w:rsidRPr="00630A0B">
        <w:rPr>
          <w:rFonts w:hint="eastAsia"/>
        </w:rPr>
        <w:t>全球中心之一</w:t>
      </w:r>
      <w:r w:rsidR="006875AA">
        <w:rPr>
          <w:rFonts w:hint="eastAsia"/>
        </w:rPr>
        <w:t>的城市近距离</w:t>
      </w:r>
      <w:r w:rsidR="006875AA" w:rsidRPr="00630A0B">
        <w:rPr>
          <w:rFonts w:hint="eastAsia"/>
        </w:rPr>
        <w:t>探索和体验法律。</w:t>
      </w:r>
    </w:p>
    <w:p w14:paraId="18A9EFE0" w14:textId="77777777" w:rsidR="006875AA" w:rsidRDefault="006875AA" w:rsidP="006875AA"/>
    <w:p w14:paraId="4A642C15" w14:textId="77777777" w:rsidR="006875AA" w:rsidRDefault="006875AA" w:rsidP="006875AA">
      <w:r w:rsidRPr="00BF064D">
        <w:rPr>
          <w:rFonts w:hint="eastAsia"/>
          <w:b/>
        </w:rPr>
        <w:t>第</w:t>
      </w:r>
      <w:r w:rsidRPr="00BF064D">
        <w:rPr>
          <w:rFonts w:hint="eastAsia"/>
          <w:b/>
        </w:rPr>
        <w:t>1</w:t>
      </w:r>
      <w:r w:rsidRPr="00BF064D">
        <w:rPr>
          <w:rFonts w:hint="eastAsia"/>
          <w:b/>
        </w:rPr>
        <w:t>周</w:t>
      </w:r>
    </w:p>
    <w:p w14:paraId="7FFBF4F2" w14:textId="77777777" w:rsidR="006875AA" w:rsidRDefault="006875AA" w:rsidP="006875AA">
      <w:r>
        <w:rPr>
          <w:rFonts w:hint="eastAsia"/>
        </w:rPr>
        <w:t>本主题通过突出风险商业</w:t>
      </w:r>
      <w:r>
        <w:rPr>
          <w:rFonts w:hint="eastAsia"/>
        </w:rPr>
        <w:t>/</w:t>
      </w:r>
      <w:r>
        <w:rPr>
          <w:rFonts w:hint="eastAsia"/>
        </w:rPr>
        <w:t>商业活动的概念，介绍国际商法，简要介绍商法的历史，讨论各种商业手段、独立法律人格和有限责任的概念和含义。</w:t>
      </w:r>
    </w:p>
    <w:p w14:paraId="7FF0E783" w14:textId="77777777" w:rsidR="006875AA" w:rsidRPr="00BF064D" w:rsidRDefault="006875AA" w:rsidP="006875AA">
      <w:pPr>
        <w:rPr>
          <w:b/>
        </w:rPr>
      </w:pPr>
      <w:r w:rsidRPr="00BF064D">
        <w:rPr>
          <w:rFonts w:hint="eastAsia"/>
          <w:b/>
        </w:rPr>
        <w:t>第</w:t>
      </w:r>
      <w:r w:rsidRPr="00BF064D">
        <w:rPr>
          <w:rFonts w:hint="eastAsia"/>
          <w:b/>
        </w:rPr>
        <w:t>2</w:t>
      </w:r>
      <w:r w:rsidRPr="00BF064D">
        <w:rPr>
          <w:rFonts w:hint="eastAsia"/>
          <w:b/>
        </w:rPr>
        <w:t>周</w:t>
      </w:r>
    </w:p>
    <w:p w14:paraId="57EE99AE" w14:textId="77777777" w:rsidR="006875AA" w:rsidRDefault="006875AA" w:rsidP="006875AA">
      <w:r>
        <w:rPr>
          <w:rFonts w:hint="eastAsia"/>
        </w:rPr>
        <w:t>探讨商业企业交易阶段的关键问题，考虑金融</w:t>
      </w:r>
      <w:r>
        <w:rPr>
          <w:rFonts w:hint="eastAsia"/>
        </w:rPr>
        <w:t>/</w:t>
      </w:r>
      <w:r>
        <w:rPr>
          <w:rFonts w:hint="eastAsia"/>
        </w:rPr>
        <w:t>资本对商业活动的重要性以及经济产生的原因，讨论诸如担保、应收款融资等关键概念。除此之外，还将学习如何解决国际商业纠纷，重点是学习现阶段国际都在使用的仲裁措施。</w:t>
      </w:r>
    </w:p>
    <w:p w14:paraId="778A833F" w14:textId="77777777" w:rsidR="006875AA" w:rsidRPr="00BF064D" w:rsidRDefault="006875AA" w:rsidP="006875AA">
      <w:pPr>
        <w:rPr>
          <w:b/>
        </w:rPr>
      </w:pPr>
      <w:r w:rsidRPr="00BF064D">
        <w:rPr>
          <w:rFonts w:hint="eastAsia"/>
          <w:b/>
        </w:rPr>
        <w:t>第</w:t>
      </w:r>
      <w:r w:rsidRPr="00BF064D">
        <w:rPr>
          <w:rFonts w:hint="eastAsia"/>
          <w:b/>
        </w:rPr>
        <w:t>3</w:t>
      </w:r>
      <w:r w:rsidRPr="00BF064D">
        <w:rPr>
          <w:rFonts w:hint="eastAsia"/>
          <w:b/>
        </w:rPr>
        <w:t>周</w:t>
      </w:r>
      <w:r w:rsidRPr="00BF064D">
        <w:rPr>
          <w:rFonts w:hint="eastAsia"/>
          <w:b/>
        </w:rPr>
        <w:t xml:space="preserve"> </w:t>
      </w:r>
    </w:p>
    <w:p w14:paraId="17D9FC54" w14:textId="77777777" w:rsidR="00385E48" w:rsidRDefault="006875AA" w:rsidP="006875AA">
      <w:pPr>
        <w:pStyle w:val="a3"/>
        <w:ind w:left="0"/>
        <w:rPr>
          <w:rFonts w:ascii="Times New Roman" w:cs="Times New Roman"/>
          <w:sz w:val="24"/>
          <w:szCs w:val="24"/>
        </w:rPr>
      </w:pPr>
      <w:r w:rsidRPr="006875AA">
        <w:rPr>
          <w:rFonts w:ascii="Times New Roman" w:cs="Times New Roman" w:hint="eastAsia"/>
          <w:sz w:val="24"/>
          <w:szCs w:val="24"/>
        </w:rPr>
        <w:t>探讨破产作为国际商法中普遍存在的问题的概念。该课程将重点放在破产对商业活动的影响以及破产制度的双重理想状况，以促进破产实体的重组</w:t>
      </w:r>
      <w:r w:rsidRPr="006875AA">
        <w:rPr>
          <w:rFonts w:ascii="Times New Roman" w:cs="Times New Roman" w:hint="eastAsia"/>
          <w:sz w:val="24"/>
          <w:szCs w:val="24"/>
        </w:rPr>
        <w:t>/</w:t>
      </w:r>
      <w:r w:rsidRPr="006875AA">
        <w:rPr>
          <w:rFonts w:ascii="Times New Roman" w:cs="Times New Roman" w:hint="eastAsia"/>
          <w:sz w:val="24"/>
          <w:szCs w:val="24"/>
        </w:rPr>
        <w:t>救助或促使债权人合理分配可用资产。最后，还将了解到破产的后果以及其他与脱欧有关的商法制度。</w:t>
      </w:r>
    </w:p>
    <w:p w14:paraId="20B1E07C" w14:textId="77777777" w:rsidR="006875AA" w:rsidRDefault="006875AA" w:rsidP="006875AA">
      <w:pPr>
        <w:pStyle w:val="a3"/>
        <w:ind w:left="0"/>
        <w:rPr>
          <w:rFonts w:ascii="Times New Roman" w:cs="Times New Roman"/>
          <w:sz w:val="24"/>
          <w:szCs w:val="24"/>
        </w:rPr>
      </w:pPr>
    </w:p>
    <w:p w14:paraId="62FDB0D6" w14:textId="77777777" w:rsidR="006875AA" w:rsidRDefault="006875AA" w:rsidP="006875AA">
      <w:pPr>
        <w:pStyle w:val="a3"/>
        <w:ind w:left="0"/>
        <w:rPr>
          <w:rFonts w:ascii="Times New Roman" w:cs="Times New Roman"/>
          <w:b/>
          <w:sz w:val="24"/>
          <w:szCs w:val="24"/>
        </w:rPr>
      </w:pPr>
      <w:r>
        <w:rPr>
          <w:rFonts w:ascii="Times New Roman" w:cs="Times New Roman" w:hint="eastAsia"/>
          <w:b/>
          <w:sz w:val="24"/>
          <w:szCs w:val="24"/>
        </w:rPr>
        <w:t>项目三：</w:t>
      </w:r>
      <w:r w:rsidRPr="006875AA">
        <w:rPr>
          <w:rFonts w:ascii="Times New Roman" w:cs="Times New Roman" w:hint="eastAsia"/>
          <w:b/>
          <w:sz w:val="24"/>
          <w:szCs w:val="24"/>
        </w:rPr>
        <w:t>国际文化体验</w:t>
      </w:r>
      <w:r>
        <w:rPr>
          <w:rFonts w:ascii="Times New Roman" w:cs="Times New Roman" w:hint="eastAsia"/>
          <w:b/>
          <w:sz w:val="24"/>
          <w:szCs w:val="24"/>
        </w:rPr>
        <w:t>（</w:t>
      </w:r>
      <w:r>
        <w:rPr>
          <w:rFonts w:ascii="Times New Roman" w:cs="Times New Roman" w:hint="eastAsia"/>
          <w:b/>
          <w:sz w:val="24"/>
          <w:szCs w:val="24"/>
        </w:rPr>
        <w:t>10</w:t>
      </w:r>
      <w:r>
        <w:rPr>
          <w:rFonts w:ascii="Times New Roman" w:cs="Times New Roman" w:hint="eastAsia"/>
          <w:b/>
          <w:sz w:val="24"/>
          <w:szCs w:val="24"/>
        </w:rPr>
        <w:t>个英国学分）</w:t>
      </w:r>
    </w:p>
    <w:p w14:paraId="3975FFFF" w14:textId="77777777" w:rsidR="00BF064D" w:rsidRDefault="00BF064D" w:rsidP="006875AA"/>
    <w:p w14:paraId="7EEAB5F2" w14:textId="77777777" w:rsidR="006875AA" w:rsidRDefault="006875AA" w:rsidP="006875AA">
      <w:r w:rsidRPr="004320E5">
        <w:rPr>
          <w:rFonts w:hint="eastAsia"/>
        </w:rPr>
        <w:t>了解英国不同社区当前面临的问题和潜在困难。除了课堂讲座和研讨会</w:t>
      </w:r>
      <w:r w:rsidR="00BF064D">
        <w:rPr>
          <w:rFonts w:hint="eastAsia"/>
        </w:rPr>
        <w:t>，学生</w:t>
      </w:r>
      <w:r>
        <w:rPr>
          <w:rFonts w:hint="eastAsia"/>
        </w:rPr>
        <w:t>还可以通</w:t>
      </w:r>
      <w:r w:rsidR="00BF064D">
        <w:rPr>
          <w:rFonts w:hint="eastAsia"/>
        </w:rPr>
        <w:t>过与商业、文化、社会问题和政治事务有关的活动体验兰卡斯特的生活；</w:t>
      </w:r>
      <w:r>
        <w:rPr>
          <w:rFonts w:hint="eastAsia"/>
        </w:rPr>
        <w:t>在团队建设社会活动中建立国际友谊，这些活动包括：举办才艺表演、参观</w:t>
      </w:r>
      <w:r w:rsidRPr="004320E5">
        <w:rPr>
          <w:rFonts w:hint="eastAsia"/>
        </w:rPr>
        <w:t>伦敦和其他城市，</w:t>
      </w:r>
      <w:r>
        <w:rPr>
          <w:rFonts w:hint="eastAsia"/>
        </w:rPr>
        <w:t>参与激烈的大学杯日的</w:t>
      </w:r>
      <w:r w:rsidRPr="004320E5">
        <w:rPr>
          <w:rFonts w:hint="eastAsia"/>
        </w:rPr>
        <w:t>竞争！</w:t>
      </w:r>
    </w:p>
    <w:p w14:paraId="0D52FCBA" w14:textId="77777777" w:rsidR="006875AA" w:rsidRDefault="006875AA" w:rsidP="006875AA"/>
    <w:p w14:paraId="43B63021" w14:textId="77777777" w:rsidR="006875AA" w:rsidRPr="00BF064D" w:rsidRDefault="006875AA" w:rsidP="006875AA">
      <w:pPr>
        <w:rPr>
          <w:b/>
        </w:rPr>
      </w:pPr>
      <w:r w:rsidRPr="00BF064D">
        <w:rPr>
          <w:rFonts w:hint="eastAsia"/>
          <w:b/>
        </w:rPr>
        <w:t>第</w:t>
      </w:r>
      <w:r w:rsidRPr="00BF064D">
        <w:rPr>
          <w:rFonts w:hint="eastAsia"/>
          <w:b/>
        </w:rPr>
        <w:t>1</w:t>
      </w:r>
      <w:r w:rsidRPr="00BF064D">
        <w:rPr>
          <w:rFonts w:hint="eastAsia"/>
          <w:b/>
        </w:rPr>
        <w:t>周</w:t>
      </w:r>
    </w:p>
    <w:p w14:paraId="3F61438C" w14:textId="77777777" w:rsidR="006875AA" w:rsidRDefault="006875AA" w:rsidP="006875AA">
      <w:r>
        <w:rPr>
          <w:rFonts w:hint="eastAsia"/>
        </w:rPr>
        <w:t>了解英国文化和社会，</w:t>
      </w:r>
      <w:r w:rsidR="00BF064D">
        <w:rPr>
          <w:rFonts w:hint="eastAsia"/>
        </w:rPr>
        <w:t>研究文化和社会</w:t>
      </w:r>
      <w:r>
        <w:rPr>
          <w:rFonts w:hint="eastAsia"/>
        </w:rPr>
        <w:t>因素</w:t>
      </w:r>
      <w:r w:rsidR="00BF064D">
        <w:rPr>
          <w:rFonts w:hint="eastAsia"/>
        </w:rPr>
        <w:t>是如何带来</w:t>
      </w:r>
      <w:r>
        <w:rPr>
          <w:rFonts w:hint="eastAsia"/>
        </w:rPr>
        <w:t>工作场所</w:t>
      </w:r>
      <w:r w:rsidR="00BF064D">
        <w:rPr>
          <w:rFonts w:hint="eastAsia"/>
        </w:rPr>
        <w:t>不同的体验。学生</w:t>
      </w:r>
      <w:r>
        <w:rPr>
          <w:rFonts w:hint="eastAsia"/>
        </w:rPr>
        <w:t>将参观该地</w:t>
      </w:r>
      <w:r w:rsidR="00BF064D">
        <w:rPr>
          <w:rFonts w:hint="eastAsia"/>
        </w:rPr>
        <w:t>区的一家当地企业，了解小型企业的社会和经济影响。还</w:t>
      </w:r>
      <w:r>
        <w:rPr>
          <w:rFonts w:hint="eastAsia"/>
        </w:rPr>
        <w:t>将参与社</w:t>
      </w:r>
      <w:r w:rsidR="00BF064D">
        <w:rPr>
          <w:rFonts w:hint="eastAsia"/>
        </w:rPr>
        <w:t>区体验，并与团队一起解决问题，迎接挑战。在这样跨文化的背景下，学生</w:t>
      </w:r>
      <w:r>
        <w:rPr>
          <w:rFonts w:hint="eastAsia"/>
        </w:rPr>
        <w:t>将会感受到语言和交流的重要性。</w:t>
      </w:r>
    </w:p>
    <w:p w14:paraId="1169185F" w14:textId="77777777" w:rsidR="006875AA" w:rsidRPr="00BF064D" w:rsidRDefault="006875AA" w:rsidP="006875AA">
      <w:pPr>
        <w:rPr>
          <w:b/>
        </w:rPr>
      </w:pPr>
      <w:r w:rsidRPr="00BF064D">
        <w:rPr>
          <w:rFonts w:hint="eastAsia"/>
          <w:b/>
        </w:rPr>
        <w:t>第</w:t>
      </w:r>
      <w:r w:rsidRPr="00BF064D">
        <w:rPr>
          <w:rFonts w:hint="eastAsia"/>
          <w:b/>
        </w:rPr>
        <w:t>2</w:t>
      </w:r>
      <w:r w:rsidRPr="00BF064D">
        <w:rPr>
          <w:rFonts w:hint="eastAsia"/>
          <w:b/>
        </w:rPr>
        <w:t>周</w:t>
      </w:r>
    </w:p>
    <w:p w14:paraId="07D8A512" w14:textId="77777777" w:rsidR="006875AA" w:rsidRDefault="00BF064D" w:rsidP="006875AA">
      <w:r>
        <w:rPr>
          <w:rFonts w:hint="eastAsia"/>
        </w:rPr>
        <w:t>本周学生将了解最近的政治变化对英国的影响。他们</w:t>
      </w:r>
      <w:r w:rsidR="006875AA">
        <w:rPr>
          <w:rFonts w:hint="eastAsia"/>
        </w:rPr>
        <w:t>将会见一位</w:t>
      </w:r>
      <w:r>
        <w:rPr>
          <w:rFonts w:hint="eastAsia"/>
        </w:rPr>
        <w:t>当地的政治家，讨论有关社会变革和英格兰西北部面临的关键性挑战。还</w:t>
      </w:r>
      <w:r w:rsidR="006875AA">
        <w:rPr>
          <w:rFonts w:hint="eastAsia"/>
        </w:rPr>
        <w:t>将与当地社区组织合作，参与志愿者活动，支持当地的社会和环境倡议。</w:t>
      </w:r>
    </w:p>
    <w:p w14:paraId="1D414BA1" w14:textId="77777777" w:rsidR="006875AA" w:rsidRPr="00BF064D" w:rsidRDefault="006875AA" w:rsidP="006875AA">
      <w:pPr>
        <w:rPr>
          <w:b/>
        </w:rPr>
      </w:pPr>
      <w:r w:rsidRPr="00BF064D">
        <w:rPr>
          <w:rFonts w:hint="eastAsia"/>
          <w:b/>
        </w:rPr>
        <w:t>第</w:t>
      </w:r>
      <w:r w:rsidRPr="00BF064D">
        <w:rPr>
          <w:rFonts w:hint="eastAsia"/>
          <w:b/>
        </w:rPr>
        <w:t>3</w:t>
      </w:r>
      <w:r w:rsidRPr="00BF064D">
        <w:rPr>
          <w:rFonts w:hint="eastAsia"/>
          <w:b/>
        </w:rPr>
        <w:t>周</w:t>
      </w:r>
    </w:p>
    <w:p w14:paraId="6CFF19C8" w14:textId="77777777" w:rsidR="006875AA" w:rsidRDefault="00BF064D" w:rsidP="006875AA">
      <w:r>
        <w:rPr>
          <w:rFonts w:hint="eastAsia"/>
        </w:rPr>
        <w:t>在最后一周，伦敦之行将激发学生</w:t>
      </w:r>
      <w:r w:rsidR="006875AA">
        <w:rPr>
          <w:rFonts w:hint="eastAsia"/>
        </w:rPr>
        <w:t>对英</w:t>
      </w:r>
      <w:r>
        <w:rPr>
          <w:rFonts w:hint="eastAsia"/>
        </w:rPr>
        <w:t>国文化的多样性以及英国各地区与城乡环境之间的差异的思考。同时，学生也将有机会向导师和同龄人介绍</w:t>
      </w:r>
      <w:r w:rsidR="006875AA">
        <w:rPr>
          <w:rFonts w:hint="eastAsia"/>
        </w:rPr>
        <w:t>工作、以及个人工作和学习的经历。</w:t>
      </w:r>
    </w:p>
    <w:p w14:paraId="118CF3A3" w14:textId="77777777" w:rsidR="00385E48" w:rsidRPr="00BF064D" w:rsidRDefault="00385E48" w:rsidP="00385E48">
      <w:pPr>
        <w:pStyle w:val="a3"/>
        <w:ind w:left="0"/>
        <w:rPr>
          <w:rFonts w:asciiTheme="minorEastAsia" w:eastAsiaTheme="minorEastAsia" w:hAnsiTheme="minorEastAsia"/>
          <w:color w:val="000000"/>
          <w:sz w:val="24"/>
          <w:szCs w:val="24"/>
        </w:rPr>
      </w:pPr>
    </w:p>
    <w:p w14:paraId="676B6FEE" w14:textId="77777777" w:rsidR="00473E49" w:rsidRPr="004E614C" w:rsidRDefault="00473E49" w:rsidP="00C415F3">
      <w:pPr>
        <w:pStyle w:val="a3"/>
        <w:numPr>
          <w:ilvl w:val="0"/>
          <w:numId w:val="10"/>
        </w:numPr>
        <w:kinsoku w:val="0"/>
        <w:overflowPunct w:val="0"/>
        <w:spacing w:before="0"/>
        <w:rPr>
          <w:rFonts w:asciiTheme="minorEastAsia" w:eastAsiaTheme="minorEastAsia" w:hAnsiTheme="minorEastAsia"/>
          <w:b/>
          <w:sz w:val="28"/>
          <w:szCs w:val="24"/>
        </w:rPr>
      </w:pPr>
      <w:r w:rsidRPr="004E614C">
        <w:rPr>
          <w:rFonts w:asciiTheme="minorEastAsia" w:eastAsiaTheme="minorEastAsia" w:hAnsiTheme="minorEastAsia" w:hint="eastAsia"/>
          <w:b/>
          <w:sz w:val="28"/>
          <w:szCs w:val="24"/>
        </w:rPr>
        <w:t>申请条件：</w:t>
      </w:r>
    </w:p>
    <w:p w14:paraId="1FB1F4C0" w14:textId="77777777" w:rsidR="00473E49" w:rsidRPr="000C7426" w:rsidRDefault="006875AA" w:rsidP="00C415F3">
      <w:pPr>
        <w:pStyle w:val="a3"/>
        <w:numPr>
          <w:ilvl w:val="0"/>
          <w:numId w:val="11"/>
        </w:numPr>
        <w:kinsoku w:val="0"/>
        <w:overflowPunct w:val="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国内准大二及以上在读</w:t>
      </w:r>
      <w:r w:rsidR="006051E7">
        <w:rPr>
          <w:rFonts w:asciiTheme="minorEastAsia" w:eastAsiaTheme="minorEastAsia" w:hAnsiTheme="minorEastAsia" w:hint="eastAsia"/>
          <w:color w:val="000000"/>
          <w:sz w:val="24"/>
          <w:szCs w:val="24"/>
        </w:rPr>
        <w:t>学</w:t>
      </w:r>
      <w:r>
        <w:rPr>
          <w:rFonts w:asciiTheme="minorEastAsia" w:eastAsiaTheme="minorEastAsia" w:hAnsiTheme="minorEastAsia" w:hint="eastAsia"/>
          <w:color w:val="000000"/>
          <w:sz w:val="24"/>
          <w:szCs w:val="24"/>
        </w:rPr>
        <w:t>生（项目一要求自然科学、环境科学和生物专业相关的学生</w:t>
      </w:r>
      <w:r w:rsidR="006051E7" w:rsidRPr="004A2068">
        <w:rPr>
          <w:rFonts w:asciiTheme="minorEastAsia" w:eastAsiaTheme="minorEastAsia" w:hAnsiTheme="minorEastAsia" w:hint="eastAsia"/>
          <w:color w:val="000000"/>
          <w:sz w:val="24"/>
          <w:szCs w:val="24"/>
        </w:rPr>
        <w:t>，</w:t>
      </w:r>
      <w:r w:rsidR="004A2068">
        <w:rPr>
          <w:rFonts w:asciiTheme="minorEastAsia" w:eastAsiaTheme="minorEastAsia" w:hAnsiTheme="minorEastAsia" w:hint="eastAsia"/>
          <w:color w:val="000000"/>
          <w:sz w:val="24"/>
          <w:szCs w:val="24"/>
        </w:rPr>
        <w:t>项目二主要面向法律专业的本科生）</w:t>
      </w:r>
      <w:r w:rsidR="00473E49" w:rsidRPr="004A2068">
        <w:rPr>
          <w:rFonts w:asciiTheme="minorEastAsia" w:eastAsiaTheme="minorEastAsia" w:hAnsiTheme="minorEastAsia" w:hint="eastAsia"/>
          <w:color w:val="000000"/>
          <w:sz w:val="24"/>
          <w:szCs w:val="24"/>
        </w:rPr>
        <w:t>；</w:t>
      </w:r>
    </w:p>
    <w:p w14:paraId="090723D3" w14:textId="77777777" w:rsidR="00575032" w:rsidRPr="000C7426" w:rsidRDefault="00C415F3" w:rsidP="00C415F3">
      <w:pPr>
        <w:pStyle w:val="a3"/>
        <w:numPr>
          <w:ilvl w:val="0"/>
          <w:numId w:val="11"/>
        </w:numPr>
        <w:kinsoku w:val="0"/>
        <w:overflowPunct w:val="0"/>
        <w:rPr>
          <w:rFonts w:asciiTheme="minorEastAsia" w:eastAsiaTheme="minorEastAsia" w:hAnsiTheme="minorEastAsia"/>
          <w:color w:val="000000"/>
          <w:sz w:val="24"/>
          <w:szCs w:val="24"/>
        </w:rPr>
      </w:pPr>
      <w:r w:rsidRPr="000C7426">
        <w:rPr>
          <w:rFonts w:asciiTheme="minorEastAsia" w:eastAsiaTheme="minorEastAsia" w:hAnsiTheme="minorEastAsia" w:hint="eastAsia"/>
          <w:color w:val="000000"/>
          <w:sz w:val="24"/>
          <w:szCs w:val="24"/>
        </w:rPr>
        <w:t>语言要求：</w:t>
      </w:r>
      <w:r w:rsidR="00575032" w:rsidRPr="000C7426">
        <w:rPr>
          <w:rFonts w:asciiTheme="minorEastAsia" w:eastAsiaTheme="minorEastAsia" w:hAnsiTheme="minorEastAsia" w:hint="eastAsia"/>
          <w:color w:val="000000"/>
          <w:sz w:val="24"/>
          <w:szCs w:val="24"/>
        </w:rPr>
        <w:t>英语</w:t>
      </w:r>
      <w:r w:rsidR="00D3369D" w:rsidRPr="000C7426">
        <w:rPr>
          <w:rFonts w:asciiTheme="minorEastAsia" w:eastAsiaTheme="minorEastAsia" w:hAnsiTheme="minorEastAsia" w:hint="eastAsia"/>
          <w:color w:val="000000"/>
          <w:sz w:val="24"/>
          <w:szCs w:val="24"/>
        </w:rPr>
        <w:t>成绩</w:t>
      </w:r>
      <w:r w:rsidR="00575032" w:rsidRPr="000C7426">
        <w:rPr>
          <w:rFonts w:asciiTheme="minorEastAsia" w:eastAsiaTheme="minorEastAsia" w:hAnsiTheme="minorEastAsia" w:hint="eastAsia"/>
          <w:color w:val="000000"/>
          <w:sz w:val="24"/>
          <w:szCs w:val="24"/>
        </w:rPr>
        <w:t>达到雅思</w:t>
      </w:r>
      <w:r w:rsidR="00372279">
        <w:rPr>
          <w:rFonts w:asciiTheme="minorEastAsia" w:eastAsiaTheme="minorEastAsia" w:hAnsiTheme="minorEastAsia" w:hint="eastAsia"/>
          <w:color w:val="000000"/>
          <w:sz w:val="24"/>
          <w:szCs w:val="24"/>
        </w:rPr>
        <w:t>6</w:t>
      </w:r>
      <w:r w:rsidR="00575032" w:rsidRPr="000C7426">
        <w:rPr>
          <w:rFonts w:asciiTheme="minorEastAsia" w:eastAsiaTheme="minorEastAsia" w:hAnsiTheme="minorEastAsia" w:hint="eastAsia"/>
          <w:color w:val="000000"/>
          <w:sz w:val="24"/>
          <w:szCs w:val="24"/>
        </w:rPr>
        <w:t>（单科</w:t>
      </w:r>
      <w:r w:rsidR="00372279">
        <w:rPr>
          <w:rFonts w:asciiTheme="minorEastAsia" w:eastAsiaTheme="minorEastAsia" w:hAnsiTheme="minorEastAsia" w:hint="eastAsia"/>
          <w:color w:val="000000"/>
          <w:sz w:val="24"/>
          <w:szCs w:val="24"/>
        </w:rPr>
        <w:t>5.5</w:t>
      </w:r>
      <w:r w:rsidR="0068655F" w:rsidRPr="000C7426">
        <w:rPr>
          <w:rFonts w:asciiTheme="minorEastAsia" w:eastAsiaTheme="minorEastAsia" w:hAnsiTheme="minorEastAsia" w:hint="eastAsia"/>
          <w:color w:val="000000"/>
          <w:sz w:val="24"/>
          <w:szCs w:val="24"/>
        </w:rPr>
        <w:t>分）</w:t>
      </w:r>
      <w:r w:rsidR="00A0749E">
        <w:rPr>
          <w:rFonts w:asciiTheme="minorEastAsia" w:eastAsiaTheme="minorEastAsia" w:hAnsiTheme="minorEastAsia" w:hint="eastAsia"/>
          <w:color w:val="000000"/>
          <w:sz w:val="24"/>
          <w:szCs w:val="24"/>
        </w:rPr>
        <w:t>或</w:t>
      </w:r>
      <w:r w:rsidR="00372279">
        <w:rPr>
          <w:rFonts w:asciiTheme="minorEastAsia" w:eastAsiaTheme="minorEastAsia" w:hAnsiTheme="minorEastAsia" w:hint="eastAsia"/>
          <w:color w:val="000000"/>
          <w:sz w:val="24"/>
          <w:szCs w:val="24"/>
        </w:rPr>
        <w:t>CET-4</w:t>
      </w:r>
      <w:r w:rsidR="00A0749E">
        <w:rPr>
          <w:rFonts w:asciiTheme="minorEastAsia" w:eastAsiaTheme="minorEastAsia" w:hAnsiTheme="minorEastAsia" w:hint="eastAsia"/>
          <w:color w:val="000000"/>
          <w:sz w:val="24"/>
          <w:szCs w:val="24"/>
        </w:rPr>
        <w:t>不低于</w:t>
      </w:r>
      <w:r w:rsidR="00372279">
        <w:rPr>
          <w:rFonts w:asciiTheme="minorEastAsia" w:eastAsiaTheme="minorEastAsia" w:hAnsiTheme="minorEastAsia" w:hint="eastAsia"/>
          <w:color w:val="000000"/>
          <w:sz w:val="24"/>
          <w:szCs w:val="24"/>
        </w:rPr>
        <w:t>53</w:t>
      </w:r>
      <w:r w:rsidR="00A0749E">
        <w:rPr>
          <w:rFonts w:asciiTheme="minorEastAsia" w:eastAsiaTheme="minorEastAsia" w:hAnsiTheme="minorEastAsia" w:hint="eastAsia"/>
          <w:color w:val="000000"/>
          <w:sz w:val="24"/>
          <w:szCs w:val="24"/>
        </w:rPr>
        <w:t>0分</w:t>
      </w:r>
      <w:r w:rsidR="00372279">
        <w:rPr>
          <w:rFonts w:asciiTheme="minorEastAsia" w:eastAsiaTheme="minorEastAsia" w:hAnsiTheme="minorEastAsia" w:hint="eastAsia"/>
          <w:color w:val="000000"/>
          <w:sz w:val="24"/>
          <w:szCs w:val="24"/>
        </w:rPr>
        <w:t>或CET-6不低于493分</w:t>
      </w:r>
    </w:p>
    <w:p w14:paraId="71F6005C" w14:textId="77777777" w:rsidR="00473E49" w:rsidRPr="00372279" w:rsidRDefault="00372279" w:rsidP="00372279">
      <w:pPr>
        <w:spacing w:line="276" w:lineRule="auto"/>
        <w:rPr>
          <w:rFonts w:asciiTheme="minorEastAsia" w:hAnsiTheme="minorEastAsia" w:cs="宋体"/>
          <w:color w:val="000000"/>
        </w:rPr>
      </w:pPr>
      <w:r>
        <w:rPr>
          <w:rFonts w:asciiTheme="minorEastAsia" w:hAnsiTheme="minorEastAsia" w:cs="宋体" w:hint="eastAsia"/>
          <w:color w:val="000000"/>
        </w:rPr>
        <w:t>注：最终录取结果以兰卡斯特</w:t>
      </w:r>
      <w:r w:rsidR="0097673A">
        <w:rPr>
          <w:rFonts w:asciiTheme="minorEastAsia" w:hAnsiTheme="minorEastAsia" w:cs="宋体" w:hint="eastAsia"/>
          <w:color w:val="000000"/>
        </w:rPr>
        <w:t>大学</w:t>
      </w:r>
      <w:r w:rsidR="00C415F3" w:rsidRPr="00C415F3">
        <w:rPr>
          <w:rFonts w:asciiTheme="minorEastAsia" w:hAnsiTheme="minorEastAsia" w:cs="宋体" w:hint="eastAsia"/>
          <w:color w:val="000000"/>
        </w:rPr>
        <w:t>意见为准。</w:t>
      </w:r>
    </w:p>
    <w:p w14:paraId="0578B7CC" w14:textId="77777777" w:rsidR="00D3369D" w:rsidRDefault="00D3369D" w:rsidP="008C5869">
      <w:pPr>
        <w:pStyle w:val="a3"/>
        <w:kinsoku w:val="0"/>
        <w:overflowPunct w:val="0"/>
        <w:spacing w:before="0"/>
        <w:ind w:left="0"/>
        <w:rPr>
          <w:rFonts w:asciiTheme="minorEastAsia" w:eastAsiaTheme="minorEastAsia" w:hAnsiTheme="minorEastAsia"/>
          <w:b/>
          <w:sz w:val="24"/>
          <w:szCs w:val="24"/>
        </w:rPr>
      </w:pPr>
    </w:p>
    <w:p w14:paraId="032FAFA8" w14:textId="77777777" w:rsidR="004E614C" w:rsidRDefault="00C415F3" w:rsidP="008C5869">
      <w:pPr>
        <w:pStyle w:val="a3"/>
        <w:kinsoku w:val="0"/>
        <w:overflowPunct w:val="0"/>
        <w:spacing w:before="0"/>
        <w:ind w:left="0"/>
        <w:rPr>
          <w:rFonts w:asciiTheme="minorEastAsia" w:eastAsiaTheme="minorEastAsia" w:hAnsiTheme="minorEastAsia"/>
          <w:b/>
          <w:sz w:val="28"/>
          <w:szCs w:val="24"/>
        </w:rPr>
      </w:pPr>
      <w:r>
        <w:rPr>
          <w:rFonts w:asciiTheme="minorEastAsia" w:eastAsiaTheme="minorEastAsia" w:hAnsiTheme="minorEastAsia" w:hint="eastAsia"/>
          <w:b/>
          <w:sz w:val="28"/>
          <w:szCs w:val="24"/>
        </w:rPr>
        <w:t>六、</w:t>
      </w:r>
      <w:r w:rsidR="00473E49" w:rsidRPr="004E614C">
        <w:rPr>
          <w:rFonts w:asciiTheme="minorEastAsia" w:eastAsiaTheme="minorEastAsia" w:hAnsiTheme="minorEastAsia" w:hint="eastAsia"/>
          <w:b/>
          <w:sz w:val="28"/>
          <w:szCs w:val="24"/>
        </w:rPr>
        <w:t>项目</w:t>
      </w:r>
      <w:r w:rsidR="00726CCE" w:rsidRPr="004E614C">
        <w:rPr>
          <w:rFonts w:asciiTheme="minorEastAsia" w:eastAsiaTheme="minorEastAsia" w:hAnsiTheme="minorEastAsia" w:hint="eastAsia"/>
          <w:b/>
          <w:sz w:val="28"/>
          <w:szCs w:val="24"/>
        </w:rPr>
        <w:t>费用：</w:t>
      </w:r>
    </w:p>
    <w:p w14:paraId="57726964" w14:textId="77777777" w:rsidR="00795B54" w:rsidRDefault="0097673A">
      <w:pPr>
        <w:pStyle w:val="a3"/>
        <w:kinsoku w:val="0"/>
        <w:overflowPunct w:val="0"/>
        <w:rPr>
          <w:rFonts w:asciiTheme="minorEastAsia" w:eastAsiaTheme="minorEastAsia" w:hAnsiTheme="minorEastAsia"/>
          <w:sz w:val="24"/>
          <w:szCs w:val="24"/>
        </w:rPr>
      </w:pPr>
      <w:r>
        <w:rPr>
          <w:rFonts w:asciiTheme="minorEastAsia" w:eastAsiaTheme="minorEastAsia" w:hAnsiTheme="minorEastAsia" w:hint="eastAsia"/>
          <w:sz w:val="24"/>
          <w:szCs w:val="24"/>
        </w:rPr>
        <w:t>费用：</w:t>
      </w:r>
      <w:r w:rsidR="006D7737">
        <w:rPr>
          <w:rFonts w:asciiTheme="minorEastAsia" w:eastAsiaTheme="minorEastAsia" w:hAnsiTheme="minorEastAsia" w:hint="eastAsia"/>
          <w:sz w:val="24"/>
          <w:szCs w:val="24"/>
        </w:rPr>
        <w:t>项目一和项目二：人民币33000元／人</w:t>
      </w:r>
    </w:p>
    <w:p w14:paraId="5B42055C" w14:textId="77777777" w:rsidR="00726CCE" w:rsidRPr="00875594" w:rsidRDefault="00147F7A" w:rsidP="00372279">
      <w:pPr>
        <w:pStyle w:val="a3"/>
        <w:kinsoku w:val="0"/>
        <w:overflowPunct w:val="0"/>
        <w:spacing w:before="0"/>
        <w:ind w:left="0"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项目三：人民币</w:t>
      </w:r>
      <w:r w:rsidR="006D7737">
        <w:rPr>
          <w:rFonts w:asciiTheme="minorEastAsia" w:eastAsiaTheme="minorEastAsia" w:hAnsiTheme="minorEastAsia" w:hint="eastAsia"/>
          <w:sz w:val="24"/>
          <w:szCs w:val="24"/>
        </w:rPr>
        <w:t>28000元／人</w:t>
      </w:r>
    </w:p>
    <w:p w14:paraId="0ED477B6" w14:textId="77777777" w:rsidR="0097673A" w:rsidRDefault="00726CCE" w:rsidP="0097673A">
      <w:pPr>
        <w:pStyle w:val="a3"/>
        <w:numPr>
          <w:ilvl w:val="0"/>
          <w:numId w:val="6"/>
        </w:numPr>
        <w:kinsoku w:val="0"/>
        <w:overflowPunct w:val="0"/>
        <w:ind w:left="426"/>
        <w:rPr>
          <w:rFonts w:asciiTheme="minorEastAsia" w:eastAsiaTheme="minorEastAsia" w:hAnsiTheme="minorEastAsia"/>
          <w:color w:val="000000"/>
          <w:sz w:val="24"/>
          <w:szCs w:val="24"/>
        </w:rPr>
      </w:pPr>
      <w:r w:rsidRPr="00A14491">
        <w:rPr>
          <w:rFonts w:asciiTheme="minorEastAsia" w:eastAsiaTheme="minorEastAsia" w:hAnsiTheme="minorEastAsia" w:hint="eastAsia"/>
          <w:color w:val="000000"/>
          <w:sz w:val="24"/>
          <w:szCs w:val="24"/>
        </w:rPr>
        <w:t>费用包含：</w:t>
      </w:r>
      <w:r w:rsidR="00372279" w:rsidRPr="00372279">
        <w:rPr>
          <w:rFonts w:asciiTheme="minorEastAsia" w:eastAsiaTheme="minorEastAsia" w:hAnsiTheme="minorEastAsia" w:hint="eastAsia"/>
          <w:color w:val="000000"/>
          <w:sz w:val="24"/>
          <w:szCs w:val="24"/>
        </w:rPr>
        <w:t>申请费、学费、住宿费、大部分餐费（郊游的不包）、社会活动及周末旅行的交通费、一次英国签证费、国际旅行保险、项目申请及签证办理指导。</w:t>
      </w:r>
    </w:p>
    <w:p w14:paraId="08013A11" w14:textId="77777777" w:rsidR="00726CCE" w:rsidRDefault="00726CCE" w:rsidP="0097673A">
      <w:pPr>
        <w:pStyle w:val="a3"/>
        <w:numPr>
          <w:ilvl w:val="0"/>
          <w:numId w:val="6"/>
        </w:numPr>
        <w:kinsoku w:val="0"/>
        <w:overflowPunct w:val="0"/>
        <w:ind w:left="426"/>
        <w:rPr>
          <w:rFonts w:asciiTheme="minorEastAsia" w:eastAsiaTheme="minorEastAsia" w:hAnsiTheme="minorEastAsia"/>
          <w:color w:val="000000"/>
          <w:sz w:val="24"/>
          <w:szCs w:val="24"/>
        </w:rPr>
      </w:pPr>
      <w:r w:rsidRPr="0097673A">
        <w:rPr>
          <w:rFonts w:asciiTheme="minorEastAsia" w:eastAsiaTheme="minorEastAsia" w:hAnsiTheme="minorEastAsia" w:hint="eastAsia"/>
          <w:color w:val="000000"/>
          <w:sz w:val="24"/>
          <w:szCs w:val="24"/>
        </w:rPr>
        <w:t>费用不含：</w:t>
      </w:r>
      <w:r w:rsidR="00372279" w:rsidRPr="00372279">
        <w:rPr>
          <w:rFonts w:asciiTheme="minorEastAsia" w:eastAsiaTheme="minorEastAsia" w:hAnsiTheme="minorEastAsia" w:hint="eastAsia"/>
          <w:color w:val="000000"/>
          <w:sz w:val="24"/>
          <w:szCs w:val="24"/>
        </w:rPr>
        <w:t>国际往返机票、</w:t>
      </w:r>
      <w:r w:rsidR="00372279">
        <w:rPr>
          <w:rFonts w:asciiTheme="minorEastAsia" w:eastAsiaTheme="minorEastAsia" w:hAnsiTheme="minorEastAsia" w:hint="eastAsia"/>
          <w:color w:val="000000"/>
          <w:sz w:val="24"/>
          <w:szCs w:val="24"/>
        </w:rPr>
        <w:t>郊游的餐费</w:t>
      </w:r>
      <w:r w:rsidR="00372279" w:rsidRPr="00372279">
        <w:rPr>
          <w:rFonts w:asciiTheme="minorEastAsia" w:eastAsiaTheme="minorEastAsia" w:hAnsiTheme="minorEastAsia" w:hint="eastAsia"/>
          <w:color w:val="000000"/>
          <w:sz w:val="24"/>
          <w:szCs w:val="24"/>
        </w:rPr>
        <w:t>以及其他“费用包含”以外的费用。</w:t>
      </w:r>
    </w:p>
    <w:p w14:paraId="321D5373" w14:textId="77777777" w:rsidR="00147F7A" w:rsidRPr="0097673A" w:rsidRDefault="00147F7A" w:rsidP="0097673A">
      <w:pPr>
        <w:pStyle w:val="a3"/>
        <w:numPr>
          <w:ilvl w:val="0"/>
          <w:numId w:val="6"/>
        </w:numPr>
        <w:kinsoku w:val="0"/>
        <w:overflowPunct w:val="0"/>
        <w:ind w:left="426"/>
        <w:rPr>
          <w:rFonts w:asciiTheme="minorEastAsia" w:eastAsiaTheme="minorEastAsia" w:hAnsiTheme="minorEastAsia"/>
          <w:color w:val="000000"/>
          <w:sz w:val="24"/>
          <w:szCs w:val="24"/>
        </w:rPr>
      </w:pPr>
      <w:r>
        <w:rPr>
          <w:rFonts w:asciiTheme="minorEastAsia" w:hAnsiTheme="minorEastAsia" w:hint="eastAsia"/>
          <w:color w:val="000000"/>
          <w:sz w:val="24"/>
          <w:szCs w:val="24"/>
        </w:rPr>
        <w:t>中心项目合作院校学生可在上述项目费用基础上减免2000元／人。</w:t>
      </w:r>
    </w:p>
    <w:p w14:paraId="2A17423D" w14:textId="77777777" w:rsidR="00D3369D" w:rsidRPr="00473E49" w:rsidRDefault="00D3369D" w:rsidP="008C5869">
      <w:pPr>
        <w:pStyle w:val="a3"/>
        <w:kinsoku w:val="0"/>
        <w:overflowPunct w:val="0"/>
        <w:spacing w:before="0"/>
        <w:ind w:left="0"/>
        <w:rPr>
          <w:rFonts w:asciiTheme="minorEastAsia" w:eastAsiaTheme="minorEastAsia" w:hAnsiTheme="minorEastAsia"/>
          <w:sz w:val="24"/>
          <w:szCs w:val="24"/>
        </w:rPr>
      </w:pPr>
    </w:p>
    <w:p w14:paraId="5954E15F" w14:textId="77777777" w:rsidR="00C415F3" w:rsidRDefault="00385E48" w:rsidP="00385E48">
      <w:pPr>
        <w:pStyle w:val="a3"/>
        <w:kinsoku w:val="0"/>
        <w:overflowPunct w:val="0"/>
        <w:spacing w:before="0"/>
        <w:ind w:left="0"/>
        <w:rPr>
          <w:rFonts w:asciiTheme="minorEastAsia" w:eastAsiaTheme="minorEastAsia" w:hAnsiTheme="minorEastAsia"/>
          <w:b/>
          <w:sz w:val="28"/>
          <w:szCs w:val="24"/>
        </w:rPr>
      </w:pPr>
      <w:r>
        <w:rPr>
          <w:rFonts w:asciiTheme="minorEastAsia" w:eastAsiaTheme="minorEastAsia" w:hAnsiTheme="minorEastAsia" w:hint="eastAsia"/>
          <w:b/>
          <w:sz w:val="28"/>
          <w:szCs w:val="24"/>
        </w:rPr>
        <w:t>七、</w:t>
      </w:r>
      <w:r w:rsidR="00C415F3">
        <w:rPr>
          <w:rFonts w:asciiTheme="minorEastAsia" w:eastAsiaTheme="minorEastAsia" w:hAnsiTheme="minorEastAsia" w:hint="eastAsia"/>
          <w:b/>
          <w:sz w:val="28"/>
          <w:szCs w:val="24"/>
        </w:rPr>
        <w:t>报名截止日期</w:t>
      </w:r>
    </w:p>
    <w:p w14:paraId="2856D0BB" w14:textId="77777777" w:rsidR="00C415F3" w:rsidRDefault="00C415F3" w:rsidP="00C415F3">
      <w:pPr>
        <w:pStyle w:val="a3"/>
        <w:kinsoku w:val="0"/>
        <w:overflowPunct w:val="0"/>
        <w:spacing w:before="0"/>
        <w:ind w:left="0"/>
        <w:rPr>
          <w:rFonts w:asciiTheme="minorEastAsia" w:eastAsiaTheme="minorEastAsia" w:hAnsiTheme="minorEastAsia"/>
          <w:sz w:val="24"/>
          <w:szCs w:val="24"/>
        </w:rPr>
      </w:pPr>
      <w:r w:rsidRPr="004461F1">
        <w:rPr>
          <w:rFonts w:asciiTheme="minorEastAsia" w:eastAsiaTheme="minorEastAsia" w:hAnsiTheme="minorEastAsia" w:hint="eastAsia"/>
          <w:sz w:val="24"/>
          <w:szCs w:val="24"/>
        </w:rPr>
        <w:t>2019年</w:t>
      </w:r>
      <w:r w:rsidR="00372279">
        <w:rPr>
          <w:rFonts w:asciiTheme="minorEastAsia" w:eastAsiaTheme="minorEastAsia" w:hAnsiTheme="minorEastAsia" w:hint="eastAsia"/>
          <w:sz w:val="24"/>
          <w:szCs w:val="24"/>
        </w:rPr>
        <w:t>4</w:t>
      </w:r>
      <w:r w:rsidRPr="004461F1">
        <w:rPr>
          <w:rFonts w:asciiTheme="minorEastAsia" w:eastAsiaTheme="minorEastAsia" w:hAnsiTheme="minorEastAsia" w:hint="eastAsia"/>
          <w:sz w:val="24"/>
          <w:szCs w:val="24"/>
        </w:rPr>
        <w:t>月</w:t>
      </w:r>
      <w:r w:rsidR="006051E7">
        <w:rPr>
          <w:rFonts w:asciiTheme="minorEastAsia" w:eastAsiaTheme="minorEastAsia" w:hAnsiTheme="minorEastAsia" w:hint="eastAsia"/>
          <w:sz w:val="24"/>
          <w:szCs w:val="24"/>
        </w:rPr>
        <w:t>20</w:t>
      </w:r>
      <w:r w:rsidRPr="004461F1">
        <w:rPr>
          <w:rFonts w:asciiTheme="minorEastAsia" w:eastAsiaTheme="minorEastAsia" w:hAnsiTheme="minorEastAsia" w:hint="eastAsia"/>
          <w:sz w:val="24"/>
          <w:szCs w:val="24"/>
        </w:rPr>
        <w:t>日</w:t>
      </w:r>
    </w:p>
    <w:p w14:paraId="259259E5" w14:textId="77777777" w:rsidR="00C415F3" w:rsidRDefault="00C415F3" w:rsidP="00C415F3">
      <w:pPr>
        <w:pStyle w:val="a3"/>
        <w:kinsoku w:val="0"/>
        <w:overflowPunct w:val="0"/>
        <w:spacing w:before="0"/>
        <w:ind w:left="0"/>
        <w:rPr>
          <w:rFonts w:asciiTheme="minorEastAsia" w:eastAsiaTheme="minorEastAsia" w:hAnsiTheme="minorEastAsia"/>
          <w:b/>
          <w:sz w:val="28"/>
          <w:szCs w:val="24"/>
        </w:rPr>
      </w:pPr>
    </w:p>
    <w:p w14:paraId="7A8F765D" w14:textId="77777777" w:rsidR="00726CCE" w:rsidRPr="004E614C" w:rsidRDefault="00385E48" w:rsidP="00385E48">
      <w:pPr>
        <w:pStyle w:val="a3"/>
        <w:kinsoku w:val="0"/>
        <w:overflowPunct w:val="0"/>
        <w:spacing w:before="0"/>
        <w:ind w:left="0"/>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sidR="00726CCE" w:rsidRPr="004E614C">
        <w:rPr>
          <w:rFonts w:asciiTheme="minorEastAsia" w:eastAsiaTheme="minorEastAsia" w:hAnsiTheme="minorEastAsia" w:hint="eastAsia"/>
          <w:b/>
          <w:sz w:val="28"/>
          <w:szCs w:val="24"/>
        </w:rPr>
        <w:t>咨询联系：</w:t>
      </w:r>
    </w:p>
    <w:p w14:paraId="6CBCB542" w14:textId="77777777" w:rsidR="00C415F3" w:rsidRPr="00C415F3" w:rsidRDefault="00C415F3" w:rsidP="00C415F3">
      <w:pPr>
        <w:spacing w:line="276" w:lineRule="auto"/>
        <w:rPr>
          <w:rFonts w:asciiTheme="minorEastAsia" w:hAnsiTheme="minorEastAsia"/>
        </w:rPr>
      </w:pPr>
      <w:r w:rsidRPr="00C415F3">
        <w:rPr>
          <w:rFonts w:asciiTheme="minorEastAsia" w:hAnsiTheme="minorEastAsia" w:hint="eastAsia"/>
        </w:rPr>
        <w:t xml:space="preserve">东方国际教育交流中心研修研学部  </w:t>
      </w:r>
      <w:r w:rsidR="00A0749E">
        <w:rPr>
          <w:rFonts w:asciiTheme="minorEastAsia" w:hAnsiTheme="minorEastAsia" w:hint="eastAsia"/>
        </w:rPr>
        <w:t>张</w:t>
      </w:r>
      <w:r w:rsidRPr="00C415F3">
        <w:rPr>
          <w:rFonts w:asciiTheme="minorEastAsia" w:hAnsiTheme="minorEastAsia" w:hint="eastAsia"/>
        </w:rPr>
        <w:t>老师</w:t>
      </w:r>
    </w:p>
    <w:p w14:paraId="1E829F56" w14:textId="77777777" w:rsidR="00C415F3" w:rsidRPr="00C415F3" w:rsidRDefault="00C415F3" w:rsidP="00C415F3">
      <w:pPr>
        <w:spacing w:line="276" w:lineRule="auto"/>
        <w:rPr>
          <w:rFonts w:asciiTheme="minorEastAsia" w:hAnsiTheme="minorEastAsia"/>
          <w:color w:val="000000"/>
        </w:rPr>
      </w:pPr>
      <w:r w:rsidRPr="00C415F3">
        <w:rPr>
          <w:rFonts w:asciiTheme="minorEastAsia" w:hAnsiTheme="minorEastAsia"/>
          <w:color w:val="000000"/>
        </w:rPr>
        <w:t>电话：010-6641</w:t>
      </w:r>
      <w:r w:rsidR="00A0749E">
        <w:rPr>
          <w:rFonts w:asciiTheme="minorEastAsia" w:hAnsiTheme="minorEastAsia" w:hint="eastAsia"/>
          <w:color w:val="000000"/>
        </w:rPr>
        <w:t>2106</w:t>
      </w:r>
      <w:r w:rsidRPr="00C415F3">
        <w:rPr>
          <w:rFonts w:asciiTheme="minorEastAsia" w:hAnsiTheme="minorEastAsia"/>
          <w:color w:val="000000"/>
        </w:rPr>
        <w:t xml:space="preserve">  电子邮箱：mice@cscdf.org</w:t>
      </w:r>
    </w:p>
    <w:p w14:paraId="1427718C" w14:textId="77777777" w:rsidR="00133BBC" w:rsidRPr="00C415F3" w:rsidRDefault="00133BBC" w:rsidP="00C415F3">
      <w:pPr>
        <w:rPr>
          <w:rFonts w:asciiTheme="minorEastAsia" w:eastAsiaTheme="minorEastAsia" w:hAnsiTheme="minorEastAsia"/>
          <w:color w:val="000000"/>
        </w:rPr>
      </w:pPr>
    </w:p>
    <w:sectPr w:rsidR="00133BBC" w:rsidRPr="00C415F3" w:rsidSect="00133BB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41715" w14:textId="77777777" w:rsidR="00ED6268" w:rsidRDefault="00ED6268" w:rsidP="00473E49">
      <w:r>
        <w:separator/>
      </w:r>
    </w:p>
  </w:endnote>
  <w:endnote w:type="continuationSeparator" w:id="0">
    <w:p w14:paraId="7D53BF85" w14:textId="77777777" w:rsidR="00ED6268" w:rsidRDefault="00ED6268" w:rsidP="0047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87A7D3" w14:textId="77777777" w:rsidR="00163554" w:rsidRDefault="00163554">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98D468" w14:textId="77777777" w:rsidR="00163554" w:rsidRDefault="00163554">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388930" w14:textId="77777777" w:rsidR="00163554" w:rsidRDefault="00163554">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8F19" w14:textId="77777777" w:rsidR="00ED6268" w:rsidRDefault="00ED6268" w:rsidP="00473E49">
      <w:r>
        <w:separator/>
      </w:r>
    </w:p>
  </w:footnote>
  <w:footnote w:type="continuationSeparator" w:id="0">
    <w:p w14:paraId="02C015ED" w14:textId="77777777" w:rsidR="00ED6268" w:rsidRDefault="00ED6268" w:rsidP="00473E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6F27F8" w14:textId="77777777" w:rsidR="006B3C35" w:rsidRDefault="00ED6268">
    <w:pPr>
      <w:pStyle w:val="a5"/>
    </w:pPr>
    <w:r>
      <w:rPr>
        <w:noProof/>
      </w:rPr>
      <w:pict w14:anchorId="14109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83176" o:spid="_x0000_s2053" type="#_x0000_t75" style="position:absolute;left:0;text-align:left;margin-left:0;margin-top:0;width:399.8pt;height:300pt;z-index:-251657216;mso-position-horizontal:center;mso-position-horizontal-relative:margin;mso-position-vertical:center;mso-position-vertical-relative:margin" o:allowincell="f">
          <v:imagedata r:id="rId1" o:title="中心logo－400x300-0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64EFF7" w14:textId="77777777" w:rsidR="006B3C35" w:rsidRDefault="00ED6268">
    <w:pPr>
      <w:pStyle w:val="a5"/>
    </w:pPr>
    <w:r>
      <w:rPr>
        <w:noProof/>
      </w:rPr>
      <w:pict w14:anchorId="5C7BA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83177" o:spid="_x0000_s2054" type="#_x0000_t75" style="position:absolute;left:0;text-align:left;margin-left:0;margin-top:0;width:399.8pt;height:300pt;z-index:-251656192;mso-position-horizontal:center;mso-position-horizontal-relative:margin;mso-position-vertical:center;mso-position-vertical-relative:margin" o:allowincell="f">
          <v:imagedata r:id="rId1" o:title="中心logo－400x300-01"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6C75CE" w14:textId="77777777" w:rsidR="006B3C35" w:rsidRDefault="00ED6268">
    <w:pPr>
      <w:pStyle w:val="a5"/>
    </w:pPr>
    <w:r>
      <w:rPr>
        <w:noProof/>
      </w:rPr>
      <w:pict w14:anchorId="0E41C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83175" o:spid="_x0000_s2052" type="#_x0000_t75" style="position:absolute;left:0;text-align:left;margin-left:0;margin-top:0;width:399.8pt;height:300pt;z-index:-251658240;mso-position-horizontal:center;mso-position-horizontal-relative:margin;mso-position-vertical:center;mso-position-vertical-relative:margin" o:allowincell="f">
          <v:imagedata r:id="rId1" o:title="中心logo－400x300-01"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FFFF1D"/>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B0F29"/>
    <w:multiLevelType w:val="hybridMultilevel"/>
    <w:tmpl w:val="E0EA105A"/>
    <w:lvl w:ilvl="0" w:tplc="799274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D53CBF"/>
    <w:multiLevelType w:val="hybridMultilevel"/>
    <w:tmpl w:val="F1749F90"/>
    <w:lvl w:ilvl="0" w:tplc="268411D8">
      <w:start w:val="8"/>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1F6759D3"/>
    <w:multiLevelType w:val="hybridMultilevel"/>
    <w:tmpl w:val="72C6A1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04326F0"/>
    <w:multiLevelType w:val="hybridMultilevel"/>
    <w:tmpl w:val="FF9E199A"/>
    <w:lvl w:ilvl="0" w:tplc="F5B26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C9519D"/>
    <w:multiLevelType w:val="hybridMultilevel"/>
    <w:tmpl w:val="84427C9A"/>
    <w:lvl w:ilvl="0" w:tplc="4F6C54C2">
      <w:start w:val="1"/>
      <w:numFmt w:val="bullet"/>
      <w:lvlText w:val="•"/>
      <w:lvlJc w:val="left"/>
      <w:pPr>
        <w:ind w:left="840" w:hanging="420"/>
      </w:pPr>
      <w:rPr>
        <w:rFonts w:ascii="Calibri" w:hAnsi="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3A895366"/>
    <w:multiLevelType w:val="hybridMultilevel"/>
    <w:tmpl w:val="48823A60"/>
    <w:lvl w:ilvl="0" w:tplc="4F6C54C2">
      <w:start w:val="1"/>
      <w:numFmt w:val="bullet"/>
      <w:lvlText w:val="•"/>
      <w:lvlJc w:val="left"/>
      <w:pPr>
        <w:ind w:left="840" w:hanging="420"/>
      </w:pPr>
      <w:rPr>
        <w:rFonts w:ascii="Calibri" w:hAnsi="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47C633ED"/>
    <w:multiLevelType w:val="hybridMultilevel"/>
    <w:tmpl w:val="A20C0F0E"/>
    <w:lvl w:ilvl="0" w:tplc="4F6C54C2">
      <w:start w:val="1"/>
      <w:numFmt w:val="bullet"/>
      <w:lvlText w:val="•"/>
      <w:lvlJc w:val="left"/>
      <w:pPr>
        <w:ind w:left="840" w:hanging="420"/>
      </w:pPr>
      <w:rPr>
        <w:rFonts w:ascii="Calibri" w:hAnsi="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48A36AC4"/>
    <w:multiLevelType w:val="hybridMultilevel"/>
    <w:tmpl w:val="617E99C0"/>
    <w:lvl w:ilvl="0" w:tplc="0A5CE502">
      <w:start w:val="1"/>
      <w:numFmt w:val="decimal"/>
      <w:lvlText w:val="%1."/>
      <w:lvlJc w:val="left"/>
      <w:pPr>
        <w:ind w:left="420" w:hanging="420"/>
      </w:pPr>
      <w:rPr>
        <w:rFonts w:asciiTheme="minorEastAsia" w:eastAsiaTheme="minorEastAsia" w:hAnsiTheme="minorEastAsia" w:cs="宋体"/>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CE105F3"/>
    <w:multiLevelType w:val="hybridMultilevel"/>
    <w:tmpl w:val="C2E41A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27349C9"/>
    <w:multiLevelType w:val="hybridMultilevel"/>
    <w:tmpl w:val="EC0E8D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80F4881"/>
    <w:multiLevelType w:val="hybridMultilevel"/>
    <w:tmpl w:val="FD3A1DA4"/>
    <w:lvl w:ilvl="0" w:tplc="EE141708">
      <w:start w:val="5"/>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3"/>
  </w:num>
  <w:num w:numId="3">
    <w:abstractNumId w:val="0"/>
  </w:num>
  <w:num w:numId="4">
    <w:abstractNumId w:val="8"/>
  </w:num>
  <w:num w:numId="5">
    <w:abstractNumId w:val="9"/>
  </w:num>
  <w:num w:numId="6">
    <w:abstractNumId w:val="5"/>
  </w:num>
  <w:num w:numId="7">
    <w:abstractNumId w:val="7"/>
  </w:num>
  <w:num w:numId="8">
    <w:abstractNumId w:val="6"/>
  </w:num>
  <w:num w:numId="9">
    <w:abstractNumId w:val="1"/>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6CCE"/>
    <w:rsid w:val="0004362B"/>
    <w:rsid w:val="0005264F"/>
    <w:rsid w:val="00067A46"/>
    <w:rsid w:val="0007276E"/>
    <w:rsid w:val="00095991"/>
    <w:rsid w:val="000C7426"/>
    <w:rsid w:val="000D1E5C"/>
    <w:rsid w:val="00130D7C"/>
    <w:rsid w:val="001311A2"/>
    <w:rsid w:val="00133BBC"/>
    <w:rsid w:val="00147F7A"/>
    <w:rsid w:val="00161A2F"/>
    <w:rsid w:val="00163554"/>
    <w:rsid w:val="001757BB"/>
    <w:rsid w:val="001B72B3"/>
    <w:rsid w:val="001D1B52"/>
    <w:rsid w:val="001F5F1C"/>
    <w:rsid w:val="00293667"/>
    <w:rsid w:val="002E1B4C"/>
    <w:rsid w:val="002F227B"/>
    <w:rsid w:val="002F5B59"/>
    <w:rsid w:val="003341BF"/>
    <w:rsid w:val="00351A4F"/>
    <w:rsid w:val="00372279"/>
    <w:rsid w:val="0038163E"/>
    <w:rsid w:val="00385E48"/>
    <w:rsid w:val="003C130F"/>
    <w:rsid w:val="004461F1"/>
    <w:rsid w:val="00453EB2"/>
    <w:rsid w:val="00456F90"/>
    <w:rsid w:val="00473E49"/>
    <w:rsid w:val="004761AB"/>
    <w:rsid w:val="00496F22"/>
    <w:rsid w:val="004A2068"/>
    <w:rsid w:val="004E614C"/>
    <w:rsid w:val="005437D7"/>
    <w:rsid w:val="0055152C"/>
    <w:rsid w:val="00554ECC"/>
    <w:rsid w:val="005658C8"/>
    <w:rsid w:val="00575032"/>
    <w:rsid w:val="005811B2"/>
    <w:rsid w:val="005819CE"/>
    <w:rsid w:val="005A547D"/>
    <w:rsid w:val="005B1D52"/>
    <w:rsid w:val="005E65DC"/>
    <w:rsid w:val="005F5ED7"/>
    <w:rsid w:val="005F6289"/>
    <w:rsid w:val="006051E7"/>
    <w:rsid w:val="0062543E"/>
    <w:rsid w:val="0068655F"/>
    <w:rsid w:val="006875AA"/>
    <w:rsid w:val="0069553D"/>
    <w:rsid w:val="006B3C35"/>
    <w:rsid w:val="006C3DAC"/>
    <w:rsid w:val="006D7737"/>
    <w:rsid w:val="00717012"/>
    <w:rsid w:val="00726CCE"/>
    <w:rsid w:val="00727B36"/>
    <w:rsid w:val="00736480"/>
    <w:rsid w:val="00795B54"/>
    <w:rsid w:val="007D2FA2"/>
    <w:rsid w:val="0082749E"/>
    <w:rsid w:val="00875594"/>
    <w:rsid w:val="0087604A"/>
    <w:rsid w:val="00883CBD"/>
    <w:rsid w:val="00895251"/>
    <w:rsid w:val="00897C10"/>
    <w:rsid w:val="008A628E"/>
    <w:rsid w:val="008C5869"/>
    <w:rsid w:val="008E228D"/>
    <w:rsid w:val="00904114"/>
    <w:rsid w:val="00914D74"/>
    <w:rsid w:val="00917696"/>
    <w:rsid w:val="00944616"/>
    <w:rsid w:val="00961DD0"/>
    <w:rsid w:val="0097673A"/>
    <w:rsid w:val="00994391"/>
    <w:rsid w:val="00997F7E"/>
    <w:rsid w:val="009B4529"/>
    <w:rsid w:val="009E70B5"/>
    <w:rsid w:val="00A002E7"/>
    <w:rsid w:val="00A0749E"/>
    <w:rsid w:val="00A14491"/>
    <w:rsid w:val="00A3135E"/>
    <w:rsid w:val="00AB3569"/>
    <w:rsid w:val="00AF1CE3"/>
    <w:rsid w:val="00B02921"/>
    <w:rsid w:val="00B2770C"/>
    <w:rsid w:val="00B3318C"/>
    <w:rsid w:val="00B4382B"/>
    <w:rsid w:val="00B54613"/>
    <w:rsid w:val="00B651DC"/>
    <w:rsid w:val="00B73CAB"/>
    <w:rsid w:val="00B86158"/>
    <w:rsid w:val="00B90226"/>
    <w:rsid w:val="00BA6C94"/>
    <w:rsid w:val="00BB4137"/>
    <w:rsid w:val="00BB58B5"/>
    <w:rsid w:val="00BE7E99"/>
    <w:rsid w:val="00BF064D"/>
    <w:rsid w:val="00C415F3"/>
    <w:rsid w:val="00C55426"/>
    <w:rsid w:val="00C6753B"/>
    <w:rsid w:val="00C67F7F"/>
    <w:rsid w:val="00CB24E5"/>
    <w:rsid w:val="00CC0FF4"/>
    <w:rsid w:val="00CC1D24"/>
    <w:rsid w:val="00CE113D"/>
    <w:rsid w:val="00CE1393"/>
    <w:rsid w:val="00D210E2"/>
    <w:rsid w:val="00D25248"/>
    <w:rsid w:val="00D3369D"/>
    <w:rsid w:val="00D55CC7"/>
    <w:rsid w:val="00D55DD9"/>
    <w:rsid w:val="00D852D1"/>
    <w:rsid w:val="00D94EF1"/>
    <w:rsid w:val="00DE258A"/>
    <w:rsid w:val="00E274A5"/>
    <w:rsid w:val="00E30F58"/>
    <w:rsid w:val="00E82585"/>
    <w:rsid w:val="00EB49AF"/>
    <w:rsid w:val="00ED6268"/>
    <w:rsid w:val="00F12402"/>
    <w:rsid w:val="00F5282C"/>
    <w:rsid w:val="00FA728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C2D9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before="863" w:line="240" w:lineRule="exact"/>
        <w:ind w:right="1021"/>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sid w:val="00726CCE"/>
    <w:pPr>
      <w:widowControl w:val="0"/>
      <w:autoSpaceDE w:val="0"/>
      <w:autoSpaceDN w:val="0"/>
      <w:adjustRightInd w:val="0"/>
      <w:spacing w:before="0" w:line="240" w:lineRule="auto"/>
      <w:ind w:right="0"/>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30F58"/>
    <w:pPr>
      <w:topLinePunct/>
      <w:spacing w:before="50"/>
      <w:ind w:left="221"/>
    </w:pPr>
    <w:rPr>
      <w:rFonts w:ascii="宋体" w:cs="宋体"/>
      <w:sz w:val="20"/>
      <w:szCs w:val="20"/>
    </w:rPr>
  </w:style>
  <w:style w:type="character" w:customStyle="1" w:styleId="a4">
    <w:name w:val="正文文本字符"/>
    <w:basedOn w:val="a0"/>
    <w:link w:val="a3"/>
    <w:uiPriority w:val="1"/>
    <w:rsid w:val="00E30F58"/>
    <w:rPr>
      <w:rFonts w:ascii="宋体" w:eastAsia="宋体" w:hAnsi="Times New Roman" w:cs="宋体"/>
      <w:kern w:val="0"/>
      <w:sz w:val="20"/>
      <w:szCs w:val="20"/>
    </w:rPr>
  </w:style>
  <w:style w:type="paragraph" w:customStyle="1" w:styleId="xmsonormal">
    <w:name w:val="x_msonormal"/>
    <w:basedOn w:val="a"/>
    <w:rsid w:val="00726CCE"/>
    <w:pPr>
      <w:widowControl/>
      <w:autoSpaceDE/>
      <w:autoSpaceDN/>
      <w:adjustRightInd/>
      <w:spacing w:before="100" w:beforeAutospacing="1" w:after="100" w:afterAutospacing="1"/>
    </w:pPr>
    <w:rPr>
      <w:rFonts w:ascii="宋体" w:hAnsi="宋体" w:cs="宋体"/>
    </w:rPr>
  </w:style>
  <w:style w:type="paragraph" w:styleId="a5">
    <w:name w:val="header"/>
    <w:basedOn w:val="a"/>
    <w:link w:val="a6"/>
    <w:uiPriority w:val="99"/>
    <w:unhideWhenUsed/>
    <w:rsid w:val="00473E49"/>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473E49"/>
    <w:rPr>
      <w:rFonts w:ascii="Times New Roman" w:eastAsia="宋体" w:hAnsi="Times New Roman" w:cs="Times New Roman"/>
      <w:kern w:val="0"/>
      <w:sz w:val="18"/>
      <w:szCs w:val="18"/>
    </w:rPr>
  </w:style>
  <w:style w:type="paragraph" w:styleId="a7">
    <w:name w:val="footer"/>
    <w:basedOn w:val="a"/>
    <w:link w:val="a8"/>
    <w:uiPriority w:val="99"/>
    <w:unhideWhenUsed/>
    <w:rsid w:val="00473E49"/>
    <w:pPr>
      <w:tabs>
        <w:tab w:val="center" w:pos="4153"/>
        <w:tab w:val="right" w:pos="8306"/>
      </w:tabs>
      <w:snapToGrid w:val="0"/>
    </w:pPr>
    <w:rPr>
      <w:sz w:val="18"/>
      <w:szCs w:val="18"/>
    </w:rPr>
  </w:style>
  <w:style w:type="character" w:customStyle="1" w:styleId="a8">
    <w:name w:val="页脚字符"/>
    <w:basedOn w:val="a0"/>
    <w:link w:val="a7"/>
    <w:uiPriority w:val="99"/>
    <w:rsid w:val="00473E49"/>
    <w:rPr>
      <w:rFonts w:ascii="Times New Roman" w:eastAsia="宋体" w:hAnsi="Times New Roman" w:cs="Times New Roman"/>
      <w:kern w:val="0"/>
      <w:sz w:val="18"/>
      <w:szCs w:val="18"/>
    </w:rPr>
  </w:style>
  <w:style w:type="paragraph" w:customStyle="1" w:styleId="Default">
    <w:name w:val="Default"/>
    <w:rsid w:val="00E30F58"/>
    <w:pPr>
      <w:widowControl w:val="0"/>
      <w:autoSpaceDE w:val="0"/>
      <w:autoSpaceDN w:val="0"/>
      <w:adjustRightInd w:val="0"/>
      <w:spacing w:before="0" w:line="240" w:lineRule="auto"/>
      <w:ind w:right="0"/>
    </w:pPr>
    <w:rPr>
      <w:rFonts w:ascii="宋体" w:eastAsia="宋体" w:cs="宋体"/>
      <w:color w:val="000000"/>
      <w:kern w:val="0"/>
      <w:sz w:val="24"/>
      <w:szCs w:val="24"/>
    </w:rPr>
  </w:style>
  <w:style w:type="paragraph" w:styleId="a9">
    <w:name w:val="Balloon Text"/>
    <w:basedOn w:val="a"/>
    <w:link w:val="aa"/>
    <w:uiPriority w:val="99"/>
    <w:semiHidden/>
    <w:unhideWhenUsed/>
    <w:rsid w:val="00883CBD"/>
    <w:rPr>
      <w:sz w:val="18"/>
      <w:szCs w:val="18"/>
    </w:rPr>
  </w:style>
  <w:style w:type="character" w:customStyle="1" w:styleId="aa">
    <w:name w:val="批注框文本字符"/>
    <w:basedOn w:val="a0"/>
    <w:link w:val="a9"/>
    <w:uiPriority w:val="99"/>
    <w:semiHidden/>
    <w:rsid w:val="00883CBD"/>
    <w:rPr>
      <w:rFonts w:ascii="Times New Roman" w:eastAsia="宋体" w:hAnsi="Times New Roman" w:cs="Times New Roman"/>
      <w:kern w:val="0"/>
      <w:sz w:val="18"/>
      <w:szCs w:val="18"/>
    </w:rPr>
  </w:style>
  <w:style w:type="paragraph" w:styleId="ab">
    <w:name w:val="List Paragraph"/>
    <w:basedOn w:val="a"/>
    <w:uiPriority w:val="34"/>
    <w:qFormat/>
    <w:rsid w:val="00C415F3"/>
    <w:pPr>
      <w:ind w:firstLineChars="200" w:firstLine="420"/>
    </w:pPr>
  </w:style>
  <w:style w:type="character" w:styleId="ac">
    <w:name w:val="Strong"/>
    <w:basedOn w:val="a0"/>
    <w:uiPriority w:val="22"/>
    <w:qFormat/>
    <w:rsid w:val="00A07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29458">
      <w:bodyDiv w:val="1"/>
      <w:marLeft w:val="0"/>
      <w:marRight w:val="0"/>
      <w:marTop w:val="0"/>
      <w:marBottom w:val="0"/>
      <w:divBdr>
        <w:top w:val="none" w:sz="0" w:space="0" w:color="auto"/>
        <w:left w:val="none" w:sz="0" w:space="0" w:color="auto"/>
        <w:bottom w:val="none" w:sz="0" w:space="0" w:color="auto"/>
        <w:right w:val="none" w:sz="0" w:space="0" w:color="auto"/>
      </w:divBdr>
    </w:div>
    <w:div w:id="1464273347">
      <w:bodyDiv w:val="1"/>
      <w:marLeft w:val="0"/>
      <w:marRight w:val="0"/>
      <w:marTop w:val="0"/>
      <w:marBottom w:val="0"/>
      <w:divBdr>
        <w:top w:val="none" w:sz="0" w:space="0" w:color="auto"/>
        <w:left w:val="none" w:sz="0" w:space="0" w:color="auto"/>
        <w:bottom w:val="none" w:sz="0" w:space="0" w:color="auto"/>
        <w:right w:val="none" w:sz="0" w:space="0" w:color="auto"/>
      </w:divBdr>
    </w:div>
    <w:div w:id="19457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DBFDF-ACE3-984B-9C0B-76C678740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321</Words>
  <Characters>1833</Characters>
  <Application>Microsoft Macintosh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用户</cp:lastModifiedBy>
  <cp:revision>3</cp:revision>
  <cp:lastPrinted>2018-12-26T08:38:00Z</cp:lastPrinted>
  <dcterms:created xsi:type="dcterms:W3CDTF">2019-02-22T07:34:00Z</dcterms:created>
  <dcterms:modified xsi:type="dcterms:W3CDTF">2019-02-26T06:41:00Z</dcterms:modified>
</cp:coreProperties>
</file>