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08" w:rsidRPr="008D467D" w:rsidRDefault="00720308" w:rsidP="00720308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</w:t>
      </w:r>
      <w:r>
        <w:rPr>
          <w:rFonts w:ascii="仿宋_GB2312" w:eastAsia="仿宋_GB2312"/>
          <w:sz w:val="28"/>
        </w:rPr>
        <w:t>二：</w:t>
      </w:r>
    </w:p>
    <w:p w:rsidR="00720308" w:rsidRDefault="00720308" w:rsidP="00720308">
      <w:pPr>
        <w:ind w:firstLineChars="200" w:firstLine="643"/>
        <w:jc w:val="center"/>
        <w:rPr>
          <w:rFonts w:ascii="仿宋_GB2312" w:eastAsia="仿宋_GB2312"/>
          <w:b/>
          <w:sz w:val="32"/>
        </w:rPr>
      </w:pPr>
      <w:r w:rsidRPr="004F62B6">
        <w:rPr>
          <w:rFonts w:ascii="仿宋_GB2312" w:eastAsia="仿宋_GB2312"/>
          <w:b/>
          <w:sz w:val="32"/>
        </w:rPr>
        <w:t>审批</w:t>
      </w:r>
      <w:r w:rsidRPr="004F62B6">
        <w:rPr>
          <w:rFonts w:ascii="仿宋_GB2312" w:eastAsia="仿宋_GB2312" w:hint="eastAsia"/>
          <w:b/>
          <w:sz w:val="32"/>
        </w:rPr>
        <w:t>单位</w:t>
      </w:r>
      <w:r w:rsidRPr="004F62B6">
        <w:rPr>
          <w:rFonts w:ascii="仿宋_GB2312" w:eastAsia="仿宋_GB2312"/>
          <w:b/>
          <w:sz w:val="32"/>
        </w:rPr>
        <w:t>注意事项</w:t>
      </w:r>
    </w:p>
    <w:p w:rsidR="00720308" w:rsidRPr="001D7EC9" w:rsidRDefault="00720308" w:rsidP="001D7EC9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 w:rsidRPr="001D7EC9">
        <w:rPr>
          <w:rFonts w:ascii="仿宋_GB2312" w:eastAsia="仿宋_GB2312" w:hint="eastAsia"/>
          <w:b/>
          <w:sz w:val="24"/>
        </w:rPr>
        <w:t>1、审批流程</w:t>
      </w:r>
    </w:p>
    <w:p w:rsidR="00720308" w:rsidRPr="001D7EC9" w:rsidRDefault="00720308" w:rsidP="001D7EC9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1D7EC9">
        <w:rPr>
          <w:rFonts w:ascii="仿宋_GB2312" w:eastAsia="仿宋_GB2312"/>
          <w:sz w:val="24"/>
        </w:rPr>
        <w:t>目前</w:t>
      </w:r>
      <w:r w:rsidRPr="001D7EC9">
        <w:rPr>
          <w:rFonts w:ascii="仿宋_GB2312" w:eastAsia="仿宋_GB2312" w:hint="eastAsia"/>
          <w:sz w:val="24"/>
        </w:rPr>
        <w:t>根据流程设置，</w:t>
      </w:r>
      <w:r w:rsidRPr="006D36DE">
        <w:rPr>
          <w:rFonts w:ascii="仿宋_GB2312" w:eastAsia="仿宋_GB2312" w:hint="eastAsia"/>
          <w:color w:val="FF0000"/>
          <w:sz w:val="24"/>
        </w:rPr>
        <w:t>请</w:t>
      </w:r>
      <w:r w:rsidRPr="001D7EC9">
        <w:rPr>
          <w:rFonts w:ascii="仿宋_GB2312" w:eastAsia="仿宋_GB2312" w:hint="eastAsia"/>
          <w:b/>
          <w:color w:val="FF0000"/>
          <w:sz w:val="24"/>
        </w:rPr>
        <w:t>勿</w:t>
      </w:r>
      <w:r w:rsidRPr="001D7EC9">
        <w:rPr>
          <w:rFonts w:ascii="仿宋_GB2312" w:eastAsia="仿宋_GB2312" w:hint="eastAsia"/>
          <w:color w:val="FF0000"/>
          <w:sz w:val="24"/>
        </w:rPr>
        <w:t>使用</w:t>
      </w:r>
      <w:r w:rsidRPr="001D7EC9">
        <w:rPr>
          <w:rFonts w:ascii="仿宋_GB2312" w:eastAsia="仿宋_GB2312"/>
          <w:color w:val="FF0000"/>
          <w:sz w:val="24"/>
        </w:rPr>
        <w:t>“</w:t>
      </w:r>
      <w:r w:rsidRPr="001D7EC9">
        <w:rPr>
          <w:rFonts w:ascii="仿宋_GB2312" w:eastAsia="仿宋_GB2312" w:hint="eastAsia"/>
          <w:b/>
          <w:color w:val="FF0000"/>
          <w:sz w:val="24"/>
        </w:rPr>
        <w:t>驳回</w:t>
      </w:r>
      <w:r w:rsidRPr="001D7EC9">
        <w:rPr>
          <w:rFonts w:ascii="仿宋_GB2312" w:eastAsia="仿宋_GB2312"/>
          <w:color w:val="FF0000"/>
          <w:sz w:val="24"/>
        </w:rPr>
        <w:t>”</w:t>
      </w:r>
      <w:r w:rsidRPr="001D7EC9">
        <w:rPr>
          <w:rFonts w:ascii="仿宋_GB2312" w:eastAsia="仿宋_GB2312" w:hint="eastAsia"/>
          <w:sz w:val="24"/>
        </w:rPr>
        <w:t>功能。如有任何</w:t>
      </w:r>
      <w:r w:rsidRPr="001D7EC9">
        <w:rPr>
          <w:rFonts w:ascii="仿宋_GB2312" w:eastAsia="仿宋_GB2312"/>
          <w:sz w:val="24"/>
        </w:rPr>
        <w:t>意见</w:t>
      </w:r>
      <w:r w:rsidR="006D36DE">
        <w:rPr>
          <w:rFonts w:ascii="仿宋_GB2312" w:eastAsia="仿宋_GB2312" w:hint="eastAsia"/>
          <w:sz w:val="24"/>
        </w:rPr>
        <w:t>或</w:t>
      </w:r>
      <w:r w:rsidR="006D36DE">
        <w:rPr>
          <w:rFonts w:ascii="仿宋_GB2312" w:eastAsia="仿宋_GB2312"/>
          <w:sz w:val="24"/>
        </w:rPr>
        <w:t>要求</w:t>
      </w:r>
      <w:r w:rsidRPr="001D7EC9">
        <w:rPr>
          <w:rFonts w:ascii="仿宋_GB2312" w:eastAsia="仿宋_GB2312"/>
          <w:sz w:val="24"/>
        </w:rPr>
        <w:t>请在</w:t>
      </w:r>
      <w:r w:rsidRPr="001D7EC9">
        <w:rPr>
          <w:rFonts w:ascii="仿宋_GB2312" w:eastAsia="仿宋_GB2312" w:hint="eastAsia"/>
          <w:sz w:val="24"/>
        </w:rPr>
        <w:t>“</w:t>
      </w:r>
      <w:r w:rsidRPr="001D7EC9">
        <w:rPr>
          <w:rFonts w:ascii="仿宋_GB2312" w:eastAsia="仿宋_GB2312"/>
          <w:sz w:val="24"/>
        </w:rPr>
        <w:t>审核意见</w:t>
      </w:r>
      <w:r w:rsidRPr="001D7EC9">
        <w:rPr>
          <w:rFonts w:ascii="仿宋_GB2312" w:eastAsia="仿宋_GB2312" w:hint="eastAsia"/>
          <w:sz w:val="24"/>
        </w:rPr>
        <w:t>”</w:t>
      </w:r>
      <w:r w:rsidRPr="001D7EC9">
        <w:rPr>
          <w:rFonts w:ascii="仿宋_GB2312" w:eastAsia="仿宋_GB2312"/>
          <w:sz w:val="24"/>
        </w:rPr>
        <w:t>中</w:t>
      </w:r>
      <w:r w:rsidRPr="001D7EC9">
        <w:rPr>
          <w:rFonts w:ascii="仿宋_GB2312" w:eastAsia="仿宋_GB2312" w:hint="eastAsia"/>
          <w:sz w:val="24"/>
        </w:rPr>
        <w:t>注明</w:t>
      </w:r>
      <w:r w:rsidRPr="001D7EC9">
        <w:rPr>
          <w:rFonts w:ascii="仿宋_GB2312" w:eastAsia="仿宋_GB2312"/>
          <w:sz w:val="24"/>
        </w:rPr>
        <w:t>，并流转至下一步</w:t>
      </w:r>
      <w:r w:rsidRPr="001D7EC9">
        <w:rPr>
          <w:rFonts w:ascii="仿宋_GB2312" w:eastAsia="仿宋_GB2312" w:hint="eastAsia"/>
          <w:sz w:val="24"/>
        </w:rPr>
        <w:t>。系统</w:t>
      </w:r>
      <w:r w:rsidRPr="001D7EC9">
        <w:rPr>
          <w:rFonts w:ascii="仿宋_GB2312" w:eastAsia="仿宋_GB2312"/>
          <w:sz w:val="24"/>
        </w:rPr>
        <w:t>设置</w:t>
      </w:r>
      <w:r w:rsidRPr="001D7EC9">
        <w:rPr>
          <w:rFonts w:ascii="仿宋_GB2312" w:eastAsia="仿宋_GB2312" w:hint="eastAsia"/>
          <w:sz w:val="24"/>
        </w:rPr>
        <w:t>了</w:t>
      </w:r>
      <w:r w:rsidRPr="001D7EC9">
        <w:rPr>
          <w:rFonts w:ascii="仿宋_GB2312" w:eastAsia="仿宋_GB2312"/>
          <w:b/>
          <w:sz w:val="24"/>
        </w:rPr>
        <w:t>“</w:t>
      </w:r>
      <w:r w:rsidRPr="001D7EC9">
        <w:rPr>
          <w:rFonts w:ascii="仿宋_GB2312" w:eastAsia="仿宋_GB2312" w:hint="eastAsia"/>
          <w:b/>
          <w:sz w:val="24"/>
        </w:rPr>
        <w:t>异常</w:t>
      </w:r>
      <w:r w:rsidRPr="001D7EC9">
        <w:rPr>
          <w:rFonts w:ascii="仿宋_GB2312" w:eastAsia="仿宋_GB2312"/>
          <w:b/>
          <w:sz w:val="24"/>
        </w:rPr>
        <w:t>环节复审</w:t>
      </w:r>
      <w:r w:rsidRPr="001D7EC9">
        <w:rPr>
          <w:rFonts w:ascii="仿宋_GB2312" w:eastAsia="仿宋_GB2312"/>
          <w:b/>
          <w:sz w:val="24"/>
        </w:rPr>
        <w:t>”</w:t>
      </w:r>
      <w:r w:rsidRPr="001D7EC9">
        <w:rPr>
          <w:rFonts w:ascii="仿宋_GB2312" w:eastAsia="仿宋_GB2312" w:hint="eastAsia"/>
          <w:sz w:val="24"/>
        </w:rPr>
        <w:t>流程</w:t>
      </w:r>
      <w:r w:rsidRPr="001D7EC9">
        <w:rPr>
          <w:rFonts w:ascii="仿宋_GB2312" w:eastAsia="仿宋_GB2312"/>
          <w:sz w:val="24"/>
        </w:rPr>
        <w:t>，审批单位</w:t>
      </w:r>
      <w:r w:rsidR="006D36DE">
        <w:rPr>
          <w:rFonts w:ascii="仿宋_GB2312" w:eastAsia="仿宋_GB2312" w:hint="eastAsia"/>
          <w:sz w:val="24"/>
        </w:rPr>
        <w:t>的</w:t>
      </w:r>
      <w:r w:rsidRPr="001D7EC9">
        <w:rPr>
          <w:rFonts w:ascii="仿宋_GB2312" w:eastAsia="仿宋_GB2312"/>
          <w:sz w:val="24"/>
        </w:rPr>
        <w:t>意见将</w:t>
      </w:r>
      <w:r w:rsidRPr="001D7EC9">
        <w:rPr>
          <w:rFonts w:ascii="仿宋_GB2312" w:eastAsia="仿宋_GB2312" w:hint="eastAsia"/>
          <w:sz w:val="24"/>
        </w:rPr>
        <w:t>由</w:t>
      </w:r>
      <w:r w:rsidRPr="001D7EC9">
        <w:rPr>
          <w:rFonts w:ascii="仿宋_GB2312" w:eastAsia="仿宋_GB2312"/>
          <w:sz w:val="24"/>
        </w:rPr>
        <w:t>国际处</w:t>
      </w:r>
      <w:r w:rsidRPr="001D7EC9">
        <w:rPr>
          <w:rFonts w:ascii="仿宋_GB2312" w:eastAsia="仿宋_GB2312" w:hint="eastAsia"/>
          <w:sz w:val="24"/>
        </w:rPr>
        <w:t>（港澳台</w:t>
      </w:r>
      <w:r w:rsidRPr="001D7EC9">
        <w:rPr>
          <w:rFonts w:ascii="仿宋_GB2312" w:eastAsia="仿宋_GB2312"/>
          <w:sz w:val="24"/>
        </w:rPr>
        <w:t>办</w:t>
      </w:r>
      <w:r w:rsidRPr="001D7EC9">
        <w:rPr>
          <w:rFonts w:ascii="仿宋_GB2312" w:eastAsia="仿宋_GB2312" w:hint="eastAsia"/>
          <w:sz w:val="24"/>
        </w:rPr>
        <w:t>）</w:t>
      </w:r>
      <w:r w:rsidRPr="001D7EC9">
        <w:rPr>
          <w:rFonts w:ascii="仿宋_GB2312" w:eastAsia="仿宋_GB2312"/>
          <w:sz w:val="24"/>
        </w:rPr>
        <w:t>工作人员驳回申请人修改，</w:t>
      </w:r>
      <w:r w:rsidR="006D36DE">
        <w:rPr>
          <w:rFonts w:ascii="仿宋_GB2312" w:eastAsia="仿宋_GB2312" w:hint="eastAsia"/>
          <w:sz w:val="24"/>
        </w:rPr>
        <w:t>在</w:t>
      </w:r>
      <w:r w:rsidRPr="001D7EC9">
        <w:rPr>
          <w:rFonts w:ascii="仿宋_GB2312" w:eastAsia="仿宋_GB2312"/>
          <w:sz w:val="24"/>
        </w:rPr>
        <w:t>请相关部门人员重新审核通后</w:t>
      </w:r>
      <w:r w:rsidR="006D36DE">
        <w:rPr>
          <w:rFonts w:ascii="仿宋_GB2312" w:eastAsia="仿宋_GB2312" w:hint="eastAsia"/>
          <w:sz w:val="24"/>
        </w:rPr>
        <w:t>可</w:t>
      </w:r>
      <w:r w:rsidRPr="001D7EC9">
        <w:rPr>
          <w:rFonts w:ascii="仿宋_GB2312" w:eastAsia="仿宋_GB2312" w:hint="eastAsia"/>
          <w:sz w:val="24"/>
        </w:rPr>
        <w:t>继续流转</w:t>
      </w:r>
      <w:r w:rsidRPr="001D7EC9">
        <w:rPr>
          <w:rFonts w:ascii="仿宋_GB2312" w:eastAsia="仿宋_GB2312"/>
          <w:sz w:val="24"/>
        </w:rPr>
        <w:t>。</w:t>
      </w:r>
    </w:p>
    <w:p w:rsidR="00720308" w:rsidRPr="001D7EC9" w:rsidRDefault="00720308" w:rsidP="001D7EC9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 w:rsidRPr="001D7EC9">
        <w:rPr>
          <w:rFonts w:ascii="仿宋_GB2312" w:eastAsia="仿宋_GB2312" w:hint="eastAsia"/>
          <w:b/>
          <w:sz w:val="24"/>
        </w:rPr>
        <w:t>2、经费</w:t>
      </w:r>
      <w:r w:rsidRPr="001D7EC9">
        <w:rPr>
          <w:rFonts w:ascii="仿宋_GB2312" w:eastAsia="仿宋_GB2312"/>
          <w:b/>
          <w:sz w:val="24"/>
        </w:rPr>
        <w:t>审批</w:t>
      </w:r>
    </w:p>
    <w:p w:rsidR="00720308" w:rsidRPr="001D7EC9" w:rsidRDefault="00720308" w:rsidP="001D7EC9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1D7EC9">
        <w:rPr>
          <w:rFonts w:ascii="仿宋_GB2312" w:eastAsia="仿宋_GB2312"/>
          <w:sz w:val="24"/>
        </w:rPr>
        <w:t>经费主管部门由学生填写表单时</w:t>
      </w:r>
      <w:r w:rsidR="00410F79">
        <w:rPr>
          <w:rFonts w:ascii="仿宋_GB2312" w:eastAsia="仿宋_GB2312" w:hint="eastAsia"/>
          <w:sz w:val="24"/>
        </w:rPr>
        <w:t>根据实际情况</w:t>
      </w:r>
      <w:r w:rsidRPr="001D7EC9">
        <w:rPr>
          <w:rFonts w:ascii="仿宋_GB2312" w:eastAsia="仿宋_GB2312"/>
          <w:sz w:val="24"/>
        </w:rPr>
        <w:t>选择，流转至经费</w:t>
      </w:r>
      <w:r w:rsidRPr="001D7EC9">
        <w:rPr>
          <w:rFonts w:ascii="仿宋_GB2312" w:eastAsia="仿宋_GB2312" w:hint="eastAsia"/>
          <w:sz w:val="24"/>
        </w:rPr>
        <w:t>主管部门</w:t>
      </w:r>
      <w:r w:rsidR="006D36DE">
        <w:rPr>
          <w:rFonts w:ascii="仿宋_GB2312" w:eastAsia="仿宋_GB2312"/>
          <w:sz w:val="24"/>
        </w:rPr>
        <w:t>审批时，</w:t>
      </w:r>
      <w:r w:rsidR="006D36DE">
        <w:rPr>
          <w:rFonts w:ascii="仿宋_GB2312" w:eastAsia="仿宋_GB2312" w:hint="eastAsia"/>
          <w:sz w:val="24"/>
        </w:rPr>
        <w:t>需</w:t>
      </w:r>
      <w:r w:rsidRPr="001D7EC9">
        <w:rPr>
          <w:rFonts w:ascii="仿宋_GB2312" w:eastAsia="仿宋_GB2312"/>
          <w:sz w:val="24"/>
        </w:rPr>
        <w:t>由</w:t>
      </w:r>
      <w:r w:rsidR="006D36DE">
        <w:rPr>
          <w:rFonts w:ascii="仿宋_GB2312" w:eastAsia="仿宋_GB2312" w:hint="eastAsia"/>
          <w:sz w:val="24"/>
        </w:rPr>
        <w:t>该部门</w:t>
      </w:r>
      <w:r w:rsidRPr="001D7EC9">
        <w:rPr>
          <w:rFonts w:ascii="仿宋_GB2312" w:eastAsia="仿宋_GB2312"/>
          <w:sz w:val="24"/>
        </w:rPr>
        <w:t>综合服务</w:t>
      </w:r>
      <w:r w:rsidR="00410F79">
        <w:rPr>
          <w:rFonts w:ascii="仿宋_GB2312" w:eastAsia="仿宋_GB2312" w:hint="eastAsia"/>
          <w:sz w:val="24"/>
        </w:rPr>
        <w:t>平台</w:t>
      </w:r>
      <w:r w:rsidRPr="001D7EC9">
        <w:rPr>
          <w:rFonts w:ascii="仿宋_GB2312" w:eastAsia="仿宋_GB2312"/>
          <w:sz w:val="24"/>
        </w:rPr>
        <w:t>上</w:t>
      </w:r>
      <w:bookmarkStart w:id="0" w:name="_GoBack"/>
      <w:bookmarkEnd w:id="0"/>
      <w:r w:rsidRPr="001D7EC9">
        <w:rPr>
          <w:rFonts w:ascii="仿宋_GB2312" w:eastAsia="仿宋_GB2312"/>
          <w:sz w:val="24"/>
        </w:rPr>
        <w:t>设置的办公室主任</w:t>
      </w:r>
      <w:r w:rsidRPr="001D7EC9">
        <w:rPr>
          <w:rFonts w:ascii="仿宋_GB2312" w:eastAsia="仿宋_GB2312"/>
          <w:b/>
          <w:sz w:val="24"/>
        </w:rPr>
        <w:t>内部转发</w:t>
      </w:r>
      <w:r w:rsidRPr="001D7EC9">
        <w:rPr>
          <w:rFonts w:ascii="仿宋_GB2312" w:eastAsia="仿宋_GB2312"/>
          <w:sz w:val="24"/>
        </w:rPr>
        <w:t>给相关审批人员，</w:t>
      </w:r>
      <w:r w:rsidRPr="001D7EC9">
        <w:rPr>
          <w:rFonts w:ascii="仿宋_GB2312" w:eastAsia="仿宋_GB2312" w:hint="eastAsia"/>
          <w:sz w:val="24"/>
        </w:rPr>
        <w:t>审批</w:t>
      </w:r>
      <w:r w:rsidRPr="001D7EC9">
        <w:rPr>
          <w:rFonts w:ascii="仿宋_GB2312" w:eastAsia="仿宋_GB2312"/>
          <w:sz w:val="24"/>
        </w:rPr>
        <w:t>人员</w:t>
      </w:r>
      <w:r w:rsidR="006D36DE">
        <w:rPr>
          <w:rFonts w:ascii="仿宋_GB2312" w:eastAsia="仿宋_GB2312" w:hint="eastAsia"/>
          <w:sz w:val="24"/>
        </w:rPr>
        <w:t>审批</w:t>
      </w:r>
      <w:r w:rsidRPr="001D7EC9">
        <w:rPr>
          <w:rFonts w:ascii="仿宋_GB2312" w:eastAsia="仿宋_GB2312"/>
          <w:sz w:val="24"/>
        </w:rPr>
        <w:t>完成后再转回办公室主任</w:t>
      </w:r>
      <w:r w:rsidRPr="001D7EC9">
        <w:rPr>
          <w:rFonts w:ascii="仿宋_GB2312" w:eastAsia="仿宋_GB2312" w:hint="eastAsia"/>
          <w:sz w:val="24"/>
        </w:rPr>
        <w:t>填写</w:t>
      </w:r>
      <w:r w:rsidRPr="001D7EC9">
        <w:rPr>
          <w:rFonts w:ascii="仿宋_GB2312" w:eastAsia="仿宋_GB2312"/>
          <w:sz w:val="24"/>
        </w:rPr>
        <w:t>审批意见</w:t>
      </w:r>
      <w:r w:rsidRPr="001D7EC9">
        <w:rPr>
          <w:rFonts w:ascii="仿宋_GB2312" w:eastAsia="仿宋_GB2312" w:hint="eastAsia"/>
          <w:sz w:val="24"/>
        </w:rPr>
        <w:t>并</w:t>
      </w:r>
      <w:r w:rsidRPr="001D7EC9">
        <w:rPr>
          <w:rFonts w:ascii="仿宋_GB2312" w:eastAsia="仿宋_GB2312"/>
          <w:sz w:val="24"/>
        </w:rPr>
        <w:t>提交</w:t>
      </w:r>
      <w:r w:rsidR="005F75ED">
        <w:rPr>
          <w:rFonts w:ascii="仿宋_GB2312" w:eastAsia="仿宋_GB2312" w:hint="eastAsia"/>
          <w:sz w:val="24"/>
        </w:rPr>
        <w:t>。</w:t>
      </w:r>
      <w:r w:rsidRPr="001D7EC9">
        <w:rPr>
          <w:rFonts w:ascii="仿宋_GB2312" w:eastAsia="仿宋_GB2312"/>
          <w:b/>
          <w:sz w:val="24"/>
        </w:rPr>
        <w:t>办公室主任</w:t>
      </w:r>
      <w:r w:rsidRPr="001D7EC9">
        <w:rPr>
          <w:rFonts w:ascii="仿宋_GB2312" w:eastAsia="仿宋_GB2312"/>
          <w:sz w:val="24"/>
        </w:rPr>
        <w:t>切记</w:t>
      </w:r>
      <w:r w:rsidRPr="001D7EC9">
        <w:rPr>
          <w:rFonts w:ascii="仿宋_GB2312" w:eastAsia="仿宋_GB2312"/>
          <w:b/>
          <w:color w:val="FF0000"/>
          <w:sz w:val="24"/>
        </w:rPr>
        <w:t>不能</w:t>
      </w:r>
      <w:r w:rsidRPr="001D7EC9">
        <w:rPr>
          <w:rFonts w:ascii="仿宋_GB2312" w:eastAsia="仿宋_GB2312"/>
          <w:color w:val="FF0000"/>
          <w:sz w:val="24"/>
        </w:rPr>
        <w:t>直接点击通过</w:t>
      </w:r>
      <w:r w:rsidRPr="001D7EC9">
        <w:rPr>
          <w:rFonts w:ascii="仿宋_GB2312" w:eastAsia="仿宋_GB2312" w:hint="eastAsia"/>
          <w:sz w:val="24"/>
        </w:rPr>
        <w:t>。</w:t>
      </w:r>
    </w:p>
    <w:p w:rsidR="00720308" w:rsidRPr="001D7EC9" w:rsidRDefault="00720308" w:rsidP="001D7EC9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 w:rsidRPr="001D7EC9">
        <w:rPr>
          <w:rFonts w:ascii="仿宋_GB2312" w:eastAsia="仿宋_GB2312" w:hint="eastAsia"/>
          <w:b/>
          <w:sz w:val="24"/>
        </w:rPr>
        <w:t>3、外事</w:t>
      </w:r>
      <w:r w:rsidRPr="001D7EC9">
        <w:rPr>
          <w:rFonts w:ascii="仿宋_GB2312" w:eastAsia="仿宋_GB2312"/>
          <w:b/>
          <w:sz w:val="24"/>
        </w:rPr>
        <w:t>秘书</w:t>
      </w:r>
      <w:r w:rsidRPr="001D7EC9">
        <w:rPr>
          <w:rFonts w:ascii="仿宋_GB2312" w:eastAsia="仿宋_GB2312" w:hint="eastAsia"/>
          <w:b/>
          <w:sz w:val="24"/>
        </w:rPr>
        <w:t>操作</w:t>
      </w:r>
    </w:p>
    <w:p w:rsidR="00410F79" w:rsidRDefault="00720308" w:rsidP="001D7EC9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1D7EC9">
        <w:rPr>
          <w:rFonts w:ascii="仿宋_GB2312" w:eastAsia="仿宋_GB2312"/>
          <w:sz w:val="24"/>
        </w:rPr>
        <w:t>外事秘书</w:t>
      </w:r>
      <w:r w:rsidRPr="001D7EC9">
        <w:rPr>
          <w:rFonts w:ascii="仿宋_GB2312" w:eastAsia="仿宋_GB2312" w:hint="eastAsia"/>
          <w:sz w:val="24"/>
        </w:rPr>
        <w:t>老师与申请</w:t>
      </w:r>
      <w:r w:rsidR="006D36DE">
        <w:rPr>
          <w:rFonts w:ascii="仿宋_GB2312" w:eastAsia="仿宋_GB2312" w:hint="eastAsia"/>
          <w:sz w:val="24"/>
        </w:rPr>
        <w:t>人均可</w:t>
      </w:r>
      <w:r w:rsidRPr="001D7EC9">
        <w:rPr>
          <w:rFonts w:ascii="仿宋_GB2312" w:eastAsia="仿宋_GB2312"/>
          <w:sz w:val="24"/>
        </w:rPr>
        <w:t>接收批复材料。学院</w:t>
      </w:r>
      <w:r w:rsidRPr="001D7EC9">
        <w:rPr>
          <w:rFonts w:ascii="仿宋_GB2312" w:eastAsia="仿宋_GB2312" w:hint="eastAsia"/>
          <w:sz w:val="24"/>
        </w:rPr>
        <w:t>内部</w:t>
      </w:r>
      <w:r w:rsidRPr="001D7EC9">
        <w:rPr>
          <w:rFonts w:ascii="仿宋_GB2312" w:eastAsia="仿宋_GB2312"/>
          <w:sz w:val="24"/>
        </w:rPr>
        <w:t>如有</w:t>
      </w:r>
      <w:r w:rsidR="006D36DE">
        <w:rPr>
          <w:rFonts w:ascii="仿宋_GB2312" w:eastAsia="仿宋_GB2312" w:hint="eastAsia"/>
          <w:sz w:val="24"/>
        </w:rPr>
        <w:t>统计</w:t>
      </w:r>
      <w:r w:rsidR="006D36DE">
        <w:rPr>
          <w:rFonts w:ascii="仿宋_GB2312" w:eastAsia="仿宋_GB2312"/>
          <w:sz w:val="24"/>
        </w:rPr>
        <w:t>等</w:t>
      </w:r>
      <w:r w:rsidRPr="001D7EC9">
        <w:rPr>
          <w:rFonts w:ascii="仿宋_GB2312" w:eastAsia="仿宋_GB2312"/>
          <w:sz w:val="24"/>
        </w:rPr>
        <w:t>需求，请外事秘书在学生反馈出访情况之前</w:t>
      </w:r>
      <w:r w:rsidRPr="001D7EC9">
        <w:rPr>
          <w:rFonts w:ascii="仿宋_GB2312" w:eastAsia="仿宋_GB2312" w:hint="eastAsia"/>
          <w:sz w:val="24"/>
        </w:rPr>
        <w:t>打印</w:t>
      </w:r>
      <w:r w:rsidRPr="001D7EC9">
        <w:rPr>
          <w:rFonts w:ascii="仿宋_GB2312" w:eastAsia="仿宋_GB2312"/>
          <w:sz w:val="24"/>
        </w:rPr>
        <w:t>批复情况</w:t>
      </w:r>
      <w:r w:rsidRPr="001D7EC9">
        <w:rPr>
          <w:rFonts w:ascii="仿宋_GB2312" w:eastAsia="仿宋_GB2312" w:hint="eastAsia"/>
          <w:sz w:val="24"/>
        </w:rPr>
        <w:t>留存</w:t>
      </w:r>
      <w:r w:rsidR="00410F79">
        <w:rPr>
          <w:rFonts w:ascii="仿宋_GB2312" w:eastAsia="仿宋_GB2312" w:hint="eastAsia"/>
          <w:sz w:val="24"/>
        </w:rPr>
        <w:t>，</w:t>
      </w:r>
      <w:r w:rsidRPr="001D7EC9">
        <w:rPr>
          <w:rFonts w:ascii="仿宋_GB2312" w:eastAsia="仿宋_GB2312"/>
          <w:sz w:val="24"/>
        </w:rPr>
        <w:t>具体</w:t>
      </w:r>
      <w:r w:rsidRPr="001D7EC9">
        <w:rPr>
          <w:rFonts w:ascii="仿宋_GB2312" w:eastAsia="仿宋_GB2312" w:hint="eastAsia"/>
          <w:sz w:val="24"/>
        </w:rPr>
        <w:t>操作方式为在表单</w:t>
      </w:r>
      <w:r w:rsidRPr="001D7EC9">
        <w:rPr>
          <w:rFonts w:ascii="仿宋_GB2312" w:eastAsia="仿宋_GB2312"/>
          <w:sz w:val="24"/>
        </w:rPr>
        <w:t>界面使用打印屏幕功能打印表单。</w:t>
      </w:r>
    </w:p>
    <w:p w:rsidR="00720308" w:rsidRPr="001D7EC9" w:rsidRDefault="00720308" w:rsidP="001D7EC9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1D7EC9">
        <w:rPr>
          <w:rFonts w:ascii="仿宋_GB2312" w:eastAsia="仿宋_GB2312" w:hint="eastAsia"/>
          <w:sz w:val="24"/>
        </w:rPr>
        <w:t>如有</w:t>
      </w:r>
      <w:r w:rsidRPr="001D7EC9">
        <w:rPr>
          <w:rFonts w:ascii="仿宋_GB2312" w:eastAsia="仿宋_GB2312"/>
          <w:sz w:val="24"/>
        </w:rPr>
        <w:t>学生长期不</w:t>
      </w:r>
      <w:r w:rsidRPr="001D7EC9">
        <w:rPr>
          <w:rFonts w:ascii="仿宋_GB2312" w:eastAsia="仿宋_GB2312" w:hint="eastAsia"/>
          <w:sz w:val="24"/>
        </w:rPr>
        <w:t>反馈</w:t>
      </w:r>
      <w:r w:rsidRPr="001D7EC9">
        <w:rPr>
          <w:rFonts w:ascii="仿宋_GB2312" w:eastAsia="仿宋_GB2312"/>
          <w:sz w:val="24"/>
        </w:rPr>
        <w:t>出访情况，也请</w:t>
      </w:r>
      <w:r w:rsidR="00410F79">
        <w:rPr>
          <w:rFonts w:ascii="仿宋_GB2312" w:eastAsia="仿宋_GB2312" w:hint="eastAsia"/>
          <w:sz w:val="24"/>
        </w:rPr>
        <w:t>学院</w:t>
      </w:r>
      <w:r w:rsidRPr="001D7EC9">
        <w:rPr>
          <w:rFonts w:ascii="仿宋_GB2312" w:eastAsia="仿宋_GB2312"/>
          <w:sz w:val="24"/>
        </w:rPr>
        <w:t>关注学生状态，如确已</w:t>
      </w:r>
      <w:r w:rsidRPr="001D7EC9">
        <w:rPr>
          <w:rFonts w:ascii="仿宋_GB2312" w:eastAsia="仿宋_GB2312" w:hint="eastAsia"/>
          <w:sz w:val="24"/>
        </w:rPr>
        <w:t>无法</w:t>
      </w:r>
      <w:r w:rsidR="006D36DE">
        <w:rPr>
          <w:rFonts w:ascii="仿宋_GB2312" w:eastAsia="仿宋_GB2312"/>
          <w:sz w:val="24"/>
        </w:rPr>
        <w:t>或不便</w:t>
      </w:r>
      <w:r w:rsidR="006D36DE">
        <w:rPr>
          <w:rFonts w:ascii="仿宋_GB2312" w:eastAsia="仿宋_GB2312" w:hint="eastAsia"/>
          <w:sz w:val="24"/>
        </w:rPr>
        <w:t>反馈</w:t>
      </w:r>
      <w:r w:rsidRPr="001D7EC9">
        <w:rPr>
          <w:rFonts w:ascii="仿宋_GB2312" w:eastAsia="仿宋_GB2312"/>
          <w:sz w:val="24"/>
        </w:rPr>
        <w:t>，外事秘书</w:t>
      </w:r>
      <w:r w:rsidRPr="001D7EC9">
        <w:rPr>
          <w:rFonts w:ascii="仿宋_GB2312" w:eastAsia="仿宋_GB2312" w:hint="eastAsia"/>
          <w:sz w:val="24"/>
        </w:rPr>
        <w:t>应</w:t>
      </w:r>
      <w:r w:rsidRPr="001D7EC9">
        <w:rPr>
          <w:rFonts w:ascii="仿宋_GB2312" w:eastAsia="仿宋_GB2312"/>
          <w:sz w:val="24"/>
        </w:rPr>
        <w:t>在核实</w:t>
      </w:r>
      <w:r w:rsidR="00410F79">
        <w:rPr>
          <w:rFonts w:ascii="仿宋_GB2312" w:eastAsia="仿宋_GB2312" w:hint="eastAsia"/>
          <w:sz w:val="24"/>
        </w:rPr>
        <w:t>后</w:t>
      </w:r>
      <w:r w:rsidRPr="001D7EC9">
        <w:rPr>
          <w:rFonts w:ascii="仿宋_GB2312" w:eastAsia="仿宋_GB2312"/>
          <w:sz w:val="24"/>
        </w:rPr>
        <w:t>代为反馈出访情况。</w:t>
      </w:r>
    </w:p>
    <w:p w:rsidR="00720308" w:rsidRPr="001D7EC9" w:rsidRDefault="00720308" w:rsidP="001D7EC9">
      <w:pPr>
        <w:snapToGrid w:val="0"/>
        <w:spacing w:line="312" w:lineRule="auto"/>
        <w:ind w:firstLineChars="200" w:firstLine="482"/>
        <w:rPr>
          <w:rFonts w:ascii="仿宋_GB2312" w:eastAsia="仿宋_GB2312"/>
          <w:b/>
          <w:sz w:val="24"/>
        </w:rPr>
      </w:pPr>
      <w:r w:rsidRPr="001D7EC9">
        <w:rPr>
          <w:rFonts w:ascii="仿宋_GB2312" w:eastAsia="仿宋_GB2312" w:hint="eastAsia"/>
          <w:b/>
          <w:sz w:val="24"/>
        </w:rPr>
        <w:t>4、</w:t>
      </w:r>
      <w:r w:rsidRPr="001D7EC9">
        <w:rPr>
          <w:rFonts w:ascii="仿宋_GB2312" w:eastAsia="仿宋_GB2312"/>
          <w:b/>
          <w:sz w:val="24"/>
        </w:rPr>
        <w:t>权限设置</w:t>
      </w:r>
    </w:p>
    <w:p w:rsidR="00720308" w:rsidRPr="001D7EC9" w:rsidRDefault="00720308" w:rsidP="001D7EC9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1D7EC9">
        <w:rPr>
          <w:rFonts w:ascii="仿宋_GB2312" w:eastAsia="仿宋_GB2312" w:hint="eastAsia"/>
          <w:sz w:val="24"/>
        </w:rPr>
        <w:t>天津大学综合</w:t>
      </w:r>
      <w:r w:rsidRPr="001D7EC9">
        <w:rPr>
          <w:rFonts w:ascii="仿宋_GB2312" w:eastAsia="仿宋_GB2312"/>
          <w:sz w:val="24"/>
        </w:rPr>
        <w:t>服务</w:t>
      </w:r>
      <w:r w:rsidRPr="001D7EC9">
        <w:rPr>
          <w:rFonts w:ascii="仿宋_GB2312" w:eastAsia="仿宋_GB2312" w:hint="eastAsia"/>
          <w:sz w:val="24"/>
        </w:rPr>
        <w:t>平台</w:t>
      </w:r>
      <w:r w:rsidR="00DC3380" w:rsidRPr="001D7EC9">
        <w:rPr>
          <w:rFonts w:ascii="仿宋_GB2312" w:eastAsia="仿宋_GB2312" w:hint="eastAsia"/>
          <w:sz w:val="24"/>
        </w:rPr>
        <w:t>的各单位</w:t>
      </w:r>
      <w:r w:rsidRPr="001D7EC9">
        <w:rPr>
          <w:rFonts w:ascii="仿宋_GB2312" w:eastAsia="仿宋_GB2312"/>
          <w:sz w:val="24"/>
        </w:rPr>
        <w:t>办公室主任具有设置本单位人员标签的权限。请各单位</w:t>
      </w:r>
      <w:r w:rsidR="006D36DE">
        <w:rPr>
          <w:rFonts w:ascii="仿宋_GB2312" w:eastAsia="仿宋_GB2312" w:hint="eastAsia"/>
          <w:sz w:val="24"/>
        </w:rPr>
        <w:t>检查并</w:t>
      </w:r>
      <w:r w:rsidR="006D36DE">
        <w:rPr>
          <w:rFonts w:ascii="仿宋_GB2312" w:eastAsia="仿宋_GB2312"/>
          <w:sz w:val="24"/>
        </w:rPr>
        <w:t>及时设置</w:t>
      </w:r>
      <w:r w:rsidRPr="001D7EC9">
        <w:rPr>
          <w:rFonts w:ascii="仿宋_GB2312" w:eastAsia="仿宋_GB2312"/>
          <w:sz w:val="24"/>
        </w:rPr>
        <w:t>外事秘书</w:t>
      </w:r>
      <w:r w:rsidR="006D36DE">
        <w:rPr>
          <w:rFonts w:ascii="仿宋_GB2312" w:eastAsia="仿宋_GB2312" w:hint="eastAsia"/>
          <w:sz w:val="24"/>
        </w:rPr>
        <w:t>的</w:t>
      </w:r>
      <w:r w:rsidRPr="001D7EC9">
        <w:rPr>
          <w:rFonts w:ascii="仿宋_GB2312" w:eastAsia="仿宋_GB2312" w:hint="eastAsia"/>
          <w:sz w:val="24"/>
        </w:rPr>
        <w:t>个人</w:t>
      </w:r>
      <w:r w:rsidRPr="001D7EC9">
        <w:rPr>
          <w:rFonts w:ascii="仿宋_GB2312" w:eastAsia="仿宋_GB2312"/>
          <w:sz w:val="24"/>
        </w:rPr>
        <w:t>权限</w:t>
      </w:r>
      <w:r w:rsidR="006D36DE">
        <w:rPr>
          <w:rFonts w:ascii="仿宋_GB2312" w:eastAsia="仿宋_GB2312"/>
          <w:sz w:val="24"/>
        </w:rPr>
        <w:t>。</w:t>
      </w:r>
    </w:p>
    <w:p w:rsidR="007908EF" w:rsidRDefault="007908EF"/>
    <w:sectPr w:rsidR="007908EF" w:rsidSect="00323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82" w:rsidRDefault="001E0D82" w:rsidP="00720308">
      <w:r>
        <w:separator/>
      </w:r>
    </w:p>
  </w:endnote>
  <w:endnote w:type="continuationSeparator" w:id="0">
    <w:p w:rsidR="001E0D82" w:rsidRDefault="001E0D82" w:rsidP="0072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82" w:rsidRDefault="001E0D82" w:rsidP="00720308">
      <w:r>
        <w:separator/>
      </w:r>
    </w:p>
  </w:footnote>
  <w:footnote w:type="continuationSeparator" w:id="0">
    <w:p w:rsidR="001E0D82" w:rsidRDefault="001E0D82" w:rsidP="0072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A"/>
    <w:rsid w:val="00173971"/>
    <w:rsid w:val="001D7EC9"/>
    <w:rsid w:val="001E0D82"/>
    <w:rsid w:val="001F2039"/>
    <w:rsid w:val="00282C55"/>
    <w:rsid w:val="00410F79"/>
    <w:rsid w:val="00461BA1"/>
    <w:rsid w:val="00463E05"/>
    <w:rsid w:val="00580685"/>
    <w:rsid w:val="005F75ED"/>
    <w:rsid w:val="00627EB0"/>
    <w:rsid w:val="006D36DE"/>
    <w:rsid w:val="00720308"/>
    <w:rsid w:val="0074425A"/>
    <w:rsid w:val="007908EF"/>
    <w:rsid w:val="009B3B43"/>
    <w:rsid w:val="00BD3B53"/>
    <w:rsid w:val="00D95C8F"/>
    <w:rsid w:val="00D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13B3E"/>
  <w15:chartTrackingRefBased/>
  <w15:docId w15:val="{5431042D-2ED1-41D6-B0B8-2E58D38A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11</cp:revision>
  <dcterms:created xsi:type="dcterms:W3CDTF">2021-12-30T08:21:00Z</dcterms:created>
  <dcterms:modified xsi:type="dcterms:W3CDTF">2021-12-31T04:34:00Z</dcterms:modified>
</cp:coreProperties>
</file>